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C3" w:rsidRPr="00EE5315" w:rsidRDefault="00106173" w:rsidP="00EE5315">
      <w:pPr>
        <w:pBdr>
          <w:bottom w:val="single" w:sz="4" w:space="1" w:color="auto"/>
        </w:pBdr>
        <w:jc w:val="center"/>
        <w:rPr>
          <w:rFonts w:asciiTheme="minorHAnsi" w:hAnsiTheme="minorHAnsi" w:cstheme="minorHAnsi"/>
          <w:b/>
          <w:bCs/>
          <w:kern w:val="32"/>
          <w:sz w:val="32"/>
          <w:szCs w:val="32"/>
          <w:lang w:val="el-GR" w:eastAsia="el-GR"/>
        </w:rPr>
      </w:pPr>
      <w:bookmarkStart w:id="0" w:name="_Toc536011218"/>
      <w:bookmarkStart w:id="1" w:name="_Toc175613"/>
      <w:r w:rsidRPr="00AD32C3">
        <w:rPr>
          <w:rFonts w:asciiTheme="minorHAnsi" w:hAnsiTheme="minorHAnsi" w:cstheme="minorHAnsi"/>
          <w:b/>
          <w:bCs/>
          <w:kern w:val="32"/>
          <w:lang w:val="el-GR" w:eastAsia="el-GR"/>
        </w:rPr>
        <w:t xml:space="preserve"> </w:t>
      </w:r>
      <w:r w:rsidR="00AD32C3" w:rsidRPr="00AD32C3">
        <w:rPr>
          <w:rFonts w:asciiTheme="minorHAnsi" w:hAnsiTheme="minorHAnsi" w:cstheme="minorHAnsi"/>
          <w:b/>
          <w:bCs/>
          <w:kern w:val="32"/>
          <w:lang w:val="el-GR" w:eastAsia="el-GR"/>
        </w:rPr>
        <w:t>«</w:t>
      </w:r>
      <w:r w:rsidR="00AD32C3" w:rsidRPr="00AD32C3">
        <w:rPr>
          <w:rFonts w:asciiTheme="minorHAnsi" w:hAnsiTheme="minorHAnsi" w:cstheme="minorHAnsi"/>
          <w:b/>
          <w:bCs/>
          <w:kern w:val="32"/>
          <w:sz w:val="32"/>
          <w:szCs w:val="32"/>
          <w:lang w:val="el-GR" w:eastAsia="el-GR"/>
        </w:rPr>
        <w:t>Παροχή υπηρεσιών Αυτόνομης Διαβίωσης και Ασφαλούς Γήρανσης Ηλικιωμένων</w:t>
      </w:r>
      <w:r w:rsidR="004539B5">
        <w:rPr>
          <w:rFonts w:asciiTheme="minorHAnsi" w:hAnsiTheme="minorHAnsi" w:cstheme="minorHAnsi"/>
          <w:b/>
          <w:bCs/>
          <w:kern w:val="32"/>
          <w:sz w:val="32"/>
          <w:szCs w:val="32"/>
          <w:lang w:val="el-GR" w:eastAsia="el-GR"/>
        </w:rPr>
        <w:t xml:space="preserve"> –</w:t>
      </w:r>
      <w:r w:rsidR="004539B5" w:rsidRPr="004539B5">
        <w:rPr>
          <w:rFonts w:asciiTheme="minorHAnsi" w:hAnsiTheme="minorHAnsi" w:cstheme="minorHAnsi"/>
          <w:b/>
          <w:bCs/>
          <w:i/>
          <w:kern w:val="32"/>
          <w:sz w:val="32"/>
          <w:szCs w:val="32"/>
          <w:lang w:val="el-GR" w:eastAsia="el-GR"/>
        </w:rPr>
        <w:t>Κάνε Κλικ για την Ζωή!</w:t>
      </w:r>
      <w:r w:rsidR="00AD32C3" w:rsidRPr="00AD32C3">
        <w:rPr>
          <w:rFonts w:asciiTheme="minorHAnsi" w:hAnsiTheme="minorHAnsi" w:cstheme="minorHAnsi"/>
          <w:b/>
          <w:bCs/>
          <w:kern w:val="32"/>
          <w:sz w:val="32"/>
          <w:szCs w:val="32"/>
          <w:lang w:val="el-GR" w:eastAsia="el-GR"/>
        </w:rPr>
        <w:t>»</w:t>
      </w:r>
    </w:p>
    <w:p w:rsidR="00EE5315" w:rsidRDefault="00EE5315" w:rsidP="00EE5315">
      <w:pPr>
        <w:pStyle w:val="Heading1"/>
        <w:numPr>
          <w:ilvl w:val="0"/>
          <w:numId w:val="0"/>
        </w:numPr>
        <w:spacing w:before="60" w:after="240" w:line="300" w:lineRule="exact"/>
        <w:ind w:left="720"/>
        <w:jc w:val="both"/>
        <w:rPr>
          <w:rFonts w:asciiTheme="minorHAnsi" w:hAnsiTheme="minorHAnsi" w:cstheme="minorHAnsi"/>
          <w:sz w:val="22"/>
          <w:szCs w:val="22"/>
          <w:lang w:val="el-GR" w:eastAsia="el-GR"/>
        </w:rPr>
      </w:pPr>
    </w:p>
    <w:p w:rsidR="00AD32C3" w:rsidRPr="004539B5" w:rsidRDefault="00AD32C3" w:rsidP="00AD32C3">
      <w:pPr>
        <w:pStyle w:val="Heading1"/>
        <w:numPr>
          <w:ilvl w:val="0"/>
          <w:numId w:val="4"/>
        </w:numPr>
        <w:spacing w:before="60" w:after="240" w:line="300" w:lineRule="exact"/>
        <w:jc w:val="both"/>
        <w:rPr>
          <w:rFonts w:asciiTheme="minorHAnsi" w:hAnsiTheme="minorHAnsi" w:cstheme="minorHAnsi"/>
          <w:sz w:val="24"/>
          <w:szCs w:val="24"/>
          <w:lang w:val="el-GR" w:eastAsia="el-GR"/>
        </w:rPr>
      </w:pPr>
      <w:r w:rsidRPr="004539B5">
        <w:rPr>
          <w:rFonts w:asciiTheme="minorHAnsi" w:hAnsiTheme="minorHAnsi" w:cstheme="minorHAnsi"/>
          <w:sz w:val="24"/>
          <w:szCs w:val="24"/>
          <w:lang w:val="el-GR" w:eastAsia="el-GR"/>
        </w:rPr>
        <w:t>Περιβάλλον στο οποίο εντάσσεται το Έργο</w:t>
      </w:r>
      <w:bookmarkEnd w:id="0"/>
      <w:bookmarkEnd w:id="1"/>
      <w:r w:rsidR="004539B5">
        <w:rPr>
          <w:rFonts w:asciiTheme="minorHAnsi" w:hAnsiTheme="minorHAnsi" w:cstheme="minorHAnsi"/>
          <w:sz w:val="24"/>
          <w:szCs w:val="24"/>
          <w:lang w:val="el-GR" w:eastAsia="el-GR"/>
        </w:rPr>
        <w:t>:</w:t>
      </w:r>
    </w:p>
    <w:p w:rsidR="00AD32C3" w:rsidRDefault="00AD32C3" w:rsidP="00AD32C3">
      <w:pPr>
        <w:spacing w:after="120"/>
        <w:jc w:val="both"/>
        <w:rPr>
          <w:rFonts w:asciiTheme="minorHAnsi" w:eastAsia="Book Antiqua" w:hAnsiTheme="minorHAnsi" w:cstheme="minorHAnsi"/>
          <w:lang w:val="el-GR"/>
        </w:rPr>
      </w:pPr>
      <w:r w:rsidRPr="003B63EA">
        <w:rPr>
          <w:rFonts w:asciiTheme="minorHAnsi" w:eastAsia="Book Antiqua" w:hAnsiTheme="minorHAnsi" w:cstheme="minorHAnsi"/>
          <w:lang w:val="el-GR"/>
        </w:rPr>
        <w:t>Τις τελευταίες δεκαετίες η δημογραφική γήρανση προβληματίζει όλες τις χώρες της</w:t>
      </w:r>
      <w:r>
        <w:rPr>
          <w:rFonts w:asciiTheme="minorHAnsi" w:eastAsia="Book Antiqua" w:hAnsiTheme="minorHAnsi" w:cstheme="minorHAnsi"/>
          <w:lang w:val="el-GR"/>
        </w:rPr>
        <w:t xml:space="preserve"> Ευρώπης μιας και το </w:t>
      </w:r>
      <w:r w:rsidRPr="003B63EA">
        <w:rPr>
          <w:rFonts w:asciiTheme="minorHAnsi" w:eastAsia="Book Antiqua" w:hAnsiTheme="minorHAnsi" w:cstheme="minorHAnsi"/>
          <w:lang w:val="el-GR"/>
        </w:rPr>
        <w:t xml:space="preserve">ποσοστό του πληθυσμού ηλικίας 65 ετών και άνω αυξάνεται σε όλα τα κράτη μέλη της ΕΕ, στις χώρες ΕΖΕΣ και στις υποψήφιες προς ένταξη χώρες. </w:t>
      </w:r>
    </w:p>
    <w:p w:rsidR="00AD32C3" w:rsidRPr="003B63EA" w:rsidRDefault="00AD32C3" w:rsidP="00AD32C3">
      <w:pPr>
        <w:spacing w:after="120"/>
        <w:jc w:val="both"/>
        <w:rPr>
          <w:rFonts w:asciiTheme="minorHAnsi" w:eastAsia="Book Antiqua" w:hAnsiTheme="minorHAnsi" w:cstheme="minorHAnsi"/>
          <w:lang w:val="el-GR"/>
        </w:rPr>
      </w:pPr>
      <w:r>
        <w:rPr>
          <w:rFonts w:asciiTheme="minorHAnsi" w:eastAsia="Book Antiqua" w:hAnsiTheme="minorHAnsi" w:cstheme="minorHAnsi"/>
          <w:lang w:val="el-GR"/>
        </w:rPr>
        <w:t>Όλες οι προβλέψεις μας δείχνουν πως</w:t>
      </w:r>
      <w:r w:rsidRPr="003B63EA">
        <w:rPr>
          <w:rFonts w:asciiTheme="minorHAnsi" w:eastAsia="Book Antiqua" w:hAnsiTheme="minorHAnsi" w:cstheme="minorHAnsi"/>
          <w:lang w:val="el-GR"/>
        </w:rPr>
        <w:t xml:space="preserve"> ο πληθυσμός της ΕΕ-28 προβλέπεται να συνεχίσει να γηράσκει. Στις επόμενες δεκαετίες, η πολυπληθής «γενιά της έκρηξης των γεννήσεων» (baby boomers) θα διογκώσει τον αριθμό των ηλικιωμένων.</w:t>
      </w:r>
    </w:p>
    <w:p w:rsidR="00AD32C3" w:rsidRDefault="00AD32C3" w:rsidP="00AD32C3">
      <w:pPr>
        <w:spacing w:after="120"/>
        <w:jc w:val="both"/>
        <w:rPr>
          <w:rFonts w:asciiTheme="minorHAnsi" w:eastAsia="Book Antiqua" w:hAnsiTheme="minorHAnsi" w:cstheme="minorHAnsi"/>
          <w:lang w:val="el-GR"/>
        </w:rPr>
      </w:pPr>
      <w:r w:rsidRPr="003B63EA">
        <w:rPr>
          <w:rFonts w:asciiTheme="minorHAnsi" w:eastAsia="Book Antiqua" w:hAnsiTheme="minorHAnsi" w:cstheme="minorHAnsi"/>
          <w:lang w:val="el-GR"/>
        </w:rPr>
        <w:t xml:space="preserve">Μια άλλη πτυχή της δημογραφικής γήρανσης είναι η σταδιακή γήρανση του ίδιου του πληθυσμού των ηλικιωμένων, καθώς η σχετική σημασία των πολύ ηλικιωμένων αυξάνεται με ταχύτερο ρυθμό απ’ </w:t>
      </w:r>
      <w:r w:rsidR="00EE5315" w:rsidRPr="003B63EA">
        <w:rPr>
          <w:rFonts w:asciiTheme="minorHAnsi" w:eastAsia="Book Antiqua" w:hAnsiTheme="minorHAnsi" w:cstheme="minorHAnsi"/>
          <w:lang w:val="el-GR"/>
        </w:rPr>
        <w:t>ότι</w:t>
      </w:r>
      <w:r w:rsidRPr="003B63EA">
        <w:rPr>
          <w:rFonts w:asciiTheme="minorHAnsi" w:eastAsia="Book Antiqua" w:hAnsiTheme="minorHAnsi" w:cstheme="minorHAnsi"/>
          <w:lang w:val="el-GR"/>
        </w:rPr>
        <w:t xml:space="preserve"> οποιαδήποτε άλλη ηλικιακή κατηγορία του πληθυσμού της ΕΕ. Το ποσοστό των ατόμων ηλικίας 80 ετών και άνω στον πληθυσμό της ΕΕ-28</w:t>
      </w:r>
      <w:r w:rsidR="00EE5315">
        <w:rPr>
          <w:rFonts w:asciiTheme="minorHAnsi" w:eastAsia="Book Antiqua" w:hAnsiTheme="minorHAnsi" w:cstheme="minorHAnsi"/>
          <w:lang w:val="el-GR"/>
        </w:rPr>
        <w:t xml:space="preserve">, </w:t>
      </w:r>
      <w:r w:rsidRPr="003B63EA">
        <w:rPr>
          <w:rFonts w:asciiTheme="minorHAnsi" w:eastAsia="Book Antiqua" w:hAnsiTheme="minorHAnsi" w:cstheme="minorHAnsi"/>
          <w:lang w:val="el-GR"/>
        </w:rPr>
        <w:t xml:space="preserve"> προβλέπεται να υπερδιπλασια</w:t>
      </w:r>
      <w:r w:rsidR="003B51DB">
        <w:rPr>
          <w:rFonts w:asciiTheme="minorHAnsi" w:eastAsia="Book Antiqua" w:hAnsiTheme="minorHAnsi" w:cstheme="minorHAnsi"/>
          <w:lang w:val="el-GR"/>
        </w:rPr>
        <w:t>στεί μεταξύ του 2017 και του 20</w:t>
      </w:r>
      <w:r w:rsidR="003B51DB" w:rsidRPr="003B51DB">
        <w:rPr>
          <w:rFonts w:asciiTheme="minorHAnsi" w:eastAsia="Book Antiqua" w:hAnsiTheme="minorHAnsi" w:cstheme="minorHAnsi"/>
          <w:lang w:val="el-GR"/>
        </w:rPr>
        <w:t>5</w:t>
      </w:r>
      <w:r w:rsidRPr="003B63EA">
        <w:rPr>
          <w:rFonts w:asciiTheme="minorHAnsi" w:eastAsia="Book Antiqua" w:hAnsiTheme="minorHAnsi" w:cstheme="minorHAnsi"/>
          <w:lang w:val="el-GR"/>
        </w:rPr>
        <w:t xml:space="preserve">0, από 5,5 % σε 12,7 % </w:t>
      </w:r>
      <w:r>
        <w:rPr>
          <w:rFonts w:asciiTheme="minorHAnsi" w:eastAsia="Book Antiqua" w:hAnsiTheme="minorHAnsi" w:cstheme="minorHAnsi"/>
          <w:lang w:val="el-GR"/>
        </w:rPr>
        <w:t>(βελτίωση βιοτικού επιπέδου &amp; του επιπέδου υγείας)</w:t>
      </w:r>
    </w:p>
    <w:p w:rsidR="00AD32C3" w:rsidRDefault="00AD32C3" w:rsidP="00AD32C3">
      <w:pPr>
        <w:spacing w:after="120"/>
        <w:jc w:val="both"/>
        <w:rPr>
          <w:rFonts w:asciiTheme="minorHAnsi" w:eastAsia="Book Antiqua" w:hAnsiTheme="minorHAnsi" w:cstheme="minorHAnsi"/>
          <w:lang w:val="el-GR"/>
        </w:rPr>
      </w:pPr>
    </w:p>
    <w:p w:rsidR="00AD32C3" w:rsidRDefault="00AD32C3" w:rsidP="00AD32C3">
      <w:pPr>
        <w:spacing w:after="120"/>
        <w:jc w:val="both"/>
        <w:rPr>
          <w:rFonts w:asciiTheme="minorHAnsi" w:eastAsia="Book Antiqua" w:hAnsiTheme="minorHAnsi" w:cstheme="minorHAnsi"/>
          <w:lang w:val="el-GR"/>
        </w:rPr>
      </w:pPr>
    </w:p>
    <w:p w:rsidR="00AD32C3" w:rsidRPr="004539B5" w:rsidRDefault="00AD32C3" w:rsidP="00AD32C3">
      <w:pPr>
        <w:pStyle w:val="ListParagraph"/>
        <w:numPr>
          <w:ilvl w:val="0"/>
          <w:numId w:val="4"/>
        </w:numPr>
        <w:spacing w:after="120"/>
        <w:jc w:val="both"/>
        <w:rPr>
          <w:rFonts w:asciiTheme="minorHAnsi" w:hAnsiTheme="minorHAnsi" w:cstheme="minorHAnsi"/>
          <w:b/>
          <w:bCs/>
          <w:kern w:val="32"/>
          <w:sz w:val="24"/>
          <w:szCs w:val="24"/>
          <w:lang w:val="el-GR" w:eastAsia="el-GR"/>
        </w:rPr>
      </w:pPr>
      <w:r w:rsidRPr="004539B5">
        <w:rPr>
          <w:rFonts w:asciiTheme="minorHAnsi" w:hAnsiTheme="minorHAnsi" w:cstheme="minorHAnsi"/>
          <w:b/>
          <w:bCs/>
          <w:kern w:val="32"/>
          <w:sz w:val="24"/>
          <w:szCs w:val="24"/>
          <w:lang w:val="el-GR" w:eastAsia="el-GR"/>
        </w:rPr>
        <w:t xml:space="preserve">Τεκμηρίωση: </w:t>
      </w:r>
    </w:p>
    <w:p w:rsidR="00AD32C3" w:rsidRPr="003B63EA" w:rsidRDefault="00AD32C3" w:rsidP="00AD32C3">
      <w:pPr>
        <w:spacing w:after="120"/>
        <w:jc w:val="both"/>
        <w:rPr>
          <w:rFonts w:asciiTheme="minorHAnsi" w:eastAsia="Book Antiqua" w:hAnsiTheme="minorHAnsi" w:cstheme="minorHAnsi"/>
          <w:lang w:val="el-GR"/>
        </w:rPr>
      </w:pPr>
      <w:r w:rsidRPr="003B63EA">
        <w:rPr>
          <w:rFonts w:asciiTheme="minorHAnsi" w:eastAsia="Book Antiqua" w:hAnsiTheme="minorHAnsi" w:cstheme="minorHAnsi"/>
          <w:lang w:val="el-GR"/>
        </w:rPr>
        <w:t xml:space="preserve">Με την αύξηση της ηλικίας μειώνονται οι κινητικές ικανότητες του οργανισμού, παρατηρείται  απώλεια της μνήμης, της  δύναμης, της ευλυγισίας, των αντανακλαστικών, της ισορροπίας, ενώ αυξάνονται οι πιθανότητες πτώσεων και καταγμάτων. </w:t>
      </w:r>
    </w:p>
    <w:p w:rsidR="00AD32C3" w:rsidRPr="003B63EA" w:rsidRDefault="00AD32C3" w:rsidP="00AD32C3">
      <w:pPr>
        <w:spacing w:after="120"/>
        <w:jc w:val="both"/>
        <w:rPr>
          <w:rFonts w:asciiTheme="minorHAnsi" w:eastAsia="Book Antiqua" w:hAnsiTheme="minorHAnsi" w:cstheme="minorHAnsi"/>
          <w:lang w:val="el-GR"/>
        </w:rPr>
      </w:pPr>
      <w:r w:rsidRPr="003B63EA">
        <w:rPr>
          <w:rFonts w:asciiTheme="minorHAnsi" w:eastAsia="Book Antiqua" w:hAnsiTheme="minorHAnsi" w:cstheme="minorHAnsi"/>
          <w:lang w:val="el-GR"/>
        </w:rPr>
        <w:t xml:space="preserve">Ταυτόχρονα, ο σύγχρονος τρόπος ζωής στις αστικοποιημένες κοινωνίες σε συνδυασμό τις δυσμενείς οικονομικές συνθήκες και την  μετανάστευση (εσωτερική και εξωτερική) που προκαλούν, έχουν σαν αποτέλεσμα στην  απομόνωση των ατόμων της τρίτης ηλικίας και στην αύξηση του αριθμού των ηλικιωμένων που βρίσκονται συχνά σε συνθήκες ένδειας και κοινωνικής αποξένωσης. </w:t>
      </w:r>
    </w:p>
    <w:p w:rsidR="00AD32C3" w:rsidRPr="003B63EA" w:rsidRDefault="00AD32C3" w:rsidP="00AD32C3">
      <w:pPr>
        <w:spacing w:after="120"/>
        <w:jc w:val="both"/>
        <w:rPr>
          <w:rFonts w:asciiTheme="minorHAnsi" w:eastAsia="Book Antiqua" w:hAnsiTheme="minorHAnsi" w:cstheme="minorHAnsi"/>
          <w:lang w:val="el-GR"/>
        </w:rPr>
      </w:pPr>
      <w:r w:rsidRPr="003B63EA">
        <w:rPr>
          <w:rFonts w:asciiTheme="minorHAnsi" w:eastAsia="Book Antiqua" w:hAnsiTheme="minorHAnsi" w:cstheme="minorHAnsi"/>
          <w:lang w:val="el-GR"/>
        </w:rPr>
        <w:t>Οι δύσκολες οικονομικά συνθήκες που έχουν δημιουργηθεί στη χώρα μας τα τελευταία χρόνια έχουν επηρεάσει ιδιαίτερα την ευπαθή αυτή ομάδα, η οποία βιώνει τις συνέπειες των μειώσεων των συνταξιοδοτικών δαπανών και των δραστικών περικοπών στο κοινωνικό κράτος, οδηγώντας σε αυξημένο εθνικό ποσοστό φτώχειας για τους ηλικιωμένους.</w:t>
      </w:r>
    </w:p>
    <w:p w:rsidR="00AD32C3" w:rsidRPr="003B63EA" w:rsidRDefault="00AD32C3" w:rsidP="00AD32C3">
      <w:pPr>
        <w:spacing w:after="120"/>
        <w:jc w:val="both"/>
        <w:rPr>
          <w:rFonts w:asciiTheme="minorHAnsi" w:eastAsia="Book Antiqua" w:hAnsiTheme="minorHAnsi" w:cstheme="minorHAnsi"/>
          <w:lang w:val="el-GR"/>
        </w:rPr>
      </w:pPr>
      <w:r w:rsidRPr="00AD32C3">
        <w:rPr>
          <w:rFonts w:asciiTheme="minorHAnsi" w:eastAsia="Book Antiqua" w:hAnsiTheme="minorHAnsi" w:cstheme="minorHAnsi"/>
          <w:u w:val="single"/>
          <w:lang w:val="el-GR"/>
        </w:rPr>
        <w:t>Η προτεινόμενη υπηρεσία υποβοήθησης διαβίωσης ηλικιωμένων, έχει σκοπό να συμβάλλει στην αντιμετώπιση του παραπάνω προβλήματος,</w:t>
      </w:r>
      <w:r w:rsidRPr="003B63EA">
        <w:rPr>
          <w:rFonts w:asciiTheme="minorHAnsi" w:eastAsia="Book Antiqua" w:hAnsiTheme="minorHAnsi" w:cstheme="minorHAnsi"/>
          <w:lang w:val="el-GR"/>
        </w:rPr>
        <w:t xml:space="preserve">  είναι πλήρως εναρμονισμένη με τον κοινωνικό ρόλο και τις αρμοδιότητες της </w:t>
      </w:r>
      <w:r>
        <w:rPr>
          <w:rFonts w:asciiTheme="minorHAnsi" w:eastAsia="Book Antiqua" w:hAnsiTheme="minorHAnsi" w:cstheme="minorHAnsi"/>
          <w:lang w:val="el-GR"/>
        </w:rPr>
        <w:t>Περιφέρεια</w:t>
      </w:r>
      <w:r w:rsidRPr="003B63EA">
        <w:rPr>
          <w:rFonts w:asciiTheme="minorHAnsi" w:eastAsia="Book Antiqua" w:hAnsiTheme="minorHAnsi" w:cstheme="minorHAnsi"/>
          <w:lang w:val="el-GR"/>
        </w:rPr>
        <w:t>ς εξυπηρετώντας την κοινωνική ανάγκη για τη στήριξη και ένταξη της ευάλωτης κοινωνικής ομάδας ηλικιωμένων που διαθέτουν τα παρακάτω χαρακτηριστικά:</w:t>
      </w:r>
    </w:p>
    <w:p w:rsidR="00AD32C3" w:rsidRPr="003B63EA" w:rsidRDefault="003B51DB" w:rsidP="00AD32C3">
      <w:pPr>
        <w:pStyle w:val="ListParagraph"/>
        <w:numPr>
          <w:ilvl w:val="0"/>
          <w:numId w:val="3"/>
        </w:numPr>
        <w:spacing w:after="120"/>
        <w:jc w:val="both"/>
        <w:rPr>
          <w:rFonts w:asciiTheme="minorHAnsi" w:eastAsia="Book Antiqua" w:hAnsiTheme="minorHAnsi" w:cstheme="minorHAnsi"/>
          <w:lang w:val="el-GR"/>
        </w:rPr>
      </w:pPr>
      <w:r>
        <w:rPr>
          <w:rFonts w:asciiTheme="minorHAnsi" w:eastAsia="Book Antiqua" w:hAnsiTheme="minorHAnsi" w:cstheme="minorHAnsi"/>
          <w:lang w:val="el-GR"/>
        </w:rPr>
        <w:t>Έχουν ηλικία 6</w:t>
      </w:r>
      <w:r w:rsidRPr="003B51DB">
        <w:rPr>
          <w:rFonts w:asciiTheme="minorHAnsi" w:eastAsia="Book Antiqua" w:hAnsiTheme="minorHAnsi" w:cstheme="minorHAnsi"/>
          <w:lang w:val="el-GR"/>
        </w:rPr>
        <w:t>0</w:t>
      </w:r>
      <w:r w:rsidR="00AD32C3" w:rsidRPr="003B63EA">
        <w:rPr>
          <w:rFonts w:asciiTheme="minorHAnsi" w:eastAsia="Book Antiqua" w:hAnsiTheme="minorHAnsi" w:cstheme="minorHAnsi"/>
          <w:lang w:val="el-GR"/>
        </w:rPr>
        <w:t xml:space="preserve"> έτη και άνω</w:t>
      </w:r>
    </w:p>
    <w:p w:rsidR="00AD32C3" w:rsidRPr="003B63EA" w:rsidRDefault="00AD32C3" w:rsidP="00AD32C3">
      <w:pPr>
        <w:pStyle w:val="ListParagraph"/>
        <w:numPr>
          <w:ilvl w:val="0"/>
          <w:numId w:val="3"/>
        </w:numPr>
        <w:spacing w:after="120"/>
        <w:jc w:val="both"/>
        <w:rPr>
          <w:rFonts w:asciiTheme="minorHAnsi" w:eastAsia="Book Antiqua" w:hAnsiTheme="minorHAnsi" w:cstheme="minorHAnsi"/>
          <w:lang w:val="el-GR"/>
        </w:rPr>
      </w:pPr>
      <w:r w:rsidRPr="003B63EA">
        <w:rPr>
          <w:rFonts w:asciiTheme="minorHAnsi" w:eastAsia="Book Antiqua" w:hAnsiTheme="minorHAnsi" w:cstheme="minorHAnsi"/>
          <w:lang w:val="el-GR"/>
        </w:rPr>
        <w:t xml:space="preserve">Έχουν προβλήματα υγείας </w:t>
      </w:r>
    </w:p>
    <w:p w:rsidR="00AD32C3" w:rsidRPr="003B63EA" w:rsidRDefault="00AD32C3" w:rsidP="00AD32C3">
      <w:pPr>
        <w:pStyle w:val="ListParagraph"/>
        <w:numPr>
          <w:ilvl w:val="0"/>
          <w:numId w:val="3"/>
        </w:numPr>
        <w:spacing w:after="120"/>
        <w:jc w:val="both"/>
        <w:rPr>
          <w:rFonts w:asciiTheme="minorHAnsi" w:eastAsia="Book Antiqua" w:hAnsiTheme="minorHAnsi" w:cstheme="minorHAnsi"/>
          <w:lang w:val="el-GR"/>
        </w:rPr>
      </w:pPr>
      <w:r w:rsidRPr="003B63EA">
        <w:rPr>
          <w:rFonts w:asciiTheme="minorHAnsi" w:eastAsia="Book Antiqua" w:hAnsiTheme="minorHAnsi" w:cstheme="minorHAnsi"/>
          <w:lang w:val="el-GR"/>
        </w:rPr>
        <w:t xml:space="preserve">Ζουν μόνοι τους ή δεν μπορούν να υποστηριχθούν επαρκώς από το άτομο που διαμένει μαζί τους </w:t>
      </w:r>
    </w:p>
    <w:p w:rsidR="00AD32C3" w:rsidRPr="003B63EA" w:rsidRDefault="00AD32C3" w:rsidP="00AD32C3">
      <w:pPr>
        <w:pStyle w:val="ListParagraph"/>
        <w:numPr>
          <w:ilvl w:val="0"/>
          <w:numId w:val="3"/>
        </w:numPr>
        <w:spacing w:after="120"/>
        <w:jc w:val="both"/>
        <w:rPr>
          <w:rFonts w:asciiTheme="minorHAnsi" w:eastAsia="Book Antiqua" w:hAnsiTheme="minorHAnsi" w:cstheme="minorHAnsi"/>
          <w:lang w:val="el-GR"/>
        </w:rPr>
      </w:pPr>
      <w:r w:rsidRPr="003B63EA">
        <w:rPr>
          <w:rFonts w:asciiTheme="minorHAnsi" w:eastAsia="Book Antiqua" w:hAnsiTheme="minorHAnsi" w:cstheme="minorHAnsi"/>
          <w:lang w:val="el-GR"/>
        </w:rPr>
        <w:t xml:space="preserve">Έχουν χαμηλό εισόδημα </w:t>
      </w:r>
    </w:p>
    <w:p w:rsidR="00AD32C3" w:rsidRPr="003B63EA" w:rsidRDefault="00AD32C3" w:rsidP="00AD32C3">
      <w:pPr>
        <w:spacing w:after="120"/>
        <w:jc w:val="both"/>
        <w:rPr>
          <w:rFonts w:asciiTheme="minorHAnsi" w:eastAsia="Book Antiqua" w:hAnsiTheme="minorHAnsi" w:cstheme="minorHAnsi"/>
          <w:lang w:val="el-GR"/>
        </w:rPr>
      </w:pPr>
      <w:r>
        <w:rPr>
          <w:rFonts w:asciiTheme="minorHAnsi" w:eastAsia="Book Antiqua" w:hAnsiTheme="minorHAnsi" w:cstheme="minorHAnsi"/>
          <w:lang w:val="el-GR"/>
        </w:rPr>
        <w:t>Τα παραπάνω</w:t>
      </w:r>
      <w:r w:rsidRPr="003B63EA">
        <w:rPr>
          <w:rFonts w:asciiTheme="minorHAnsi" w:eastAsia="Book Antiqua" w:hAnsiTheme="minorHAnsi" w:cstheme="minorHAnsi"/>
          <w:lang w:val="el-GR"/>
        </w:rPr>
        <w:t xml:space="preserve"> θα εξειδικευθούν και ποσοτικοποιηθούν στα πλαίσια του έργου</w:t>
      </w:r>
      <w:r>
        <w:rPr>
          <w:rFonts w:asciiTheme="minorHAnsi" w:eastAsia="Book Antiqua" w:hAnsiTheme="minorHAnsi" w:cstheme="minorHAnsi"/>
          <w:lang w:val="el-GR"/>
        </w:rPr>
        <w:t>, όπως θα σας εξηγήσουν και οι συνεργάτες μας στη συνέχεια</w:t>
      </w:r>
      <w:r w:rsidRPr="003B63EA">
        <w:rPr>
          <w:rFonts w:asciiTheme="minorHAnsi" w:eastAsia="Book Antiqua" w:hAnsiTheme="minorHAnsi" w:cstheme="minorHAnsi"/>
          <w:lang w:val="el-GR"/>
        </w:rPr>
        <w:t>.</w:t>
      </w:r>
    </w:p>
    <w:p w:rsidR="00AD32C3" w:rsidRPr="003B63EA" w:rsidRDefault="00AD32C3" w:rsidP="00AD32C3">
      <w:pPr>
        <w:spacing w:after="120"/>
        <w:jc w:val="both"/>
        <w:rPr>
          <w:rFonts w:asciiTheme="minorHAnsi" w:eastAsia="Book Antiqua" w:hAnsiTheme="minorHAnsi" w:cstheme="minorHAnsi"/>
          <w:lang w:val="el-GR"/>
        </w:rPr>
      </w:pPr>
      <w:r w:rsidRPr="003B63EA">
        <w:rPr>
          <w:rFonts w:asciiTheme="minorHAnsi" w:eastAsia="Book Antiqua" w:hAnsiTheme="minorHAnsi" w:cstheme="minorHAnsi"/>
          <w:lang w:val="el-GR"/>
        </w:rPr>
        <w:lastRenderedPageBreak/>
        <w:t xml:space="preserve">Επιπλέον η προτεινόμενη υπηρεσία υποβοήθησης παρέχει </w:t>
      </w:r>
      <w:r w:rsidRPr="00AD32C3">
        <w:rPr>
          <w:rFonts w:asciiTheme="minorHAnsi" w:eastAsia="Book Antiqua" w:hAnsiTheme="minorHAnsi" w:cstheme="minorHAnsi"/>
          <w:u w:val="single"/>
          <w:lang w:val="el-GR"/>
        </w:rPr>
        <w:t>ένα επιπλέον αίσθημα ασφάλειας και αυτονομίας</w:t>
      </w:r>
      <w:r w:rsidRPr="003B63EA">
        <w:rPr>
          <w:rFonts w:asciiTheme="minorHAnsi" w:eastAsia="Book Antiqua" w:hAnsiTheme="minorHAnsi" w:cstheme="minorHAnsi"/>
          <w:lang w:val="el-GR"/>
        </w:rPr>
        <w:t xml:space="preserve"> στους ηλικιωμένους, οι οποίοι νιώθουν μεγαλύτερη σιγουριά, και αυτό συμβάλει και στην δημι</w:t>
      </w:r>
      <w:r>
        <w:rPr>
          <w:rFonts w:asciiTheme="minorHAnsi" w:eastAsia="Book Antiqua" w:hAnsiTheme="minorHAnsi" w:cstheme="minorHAnsi"/>
          <w:lang w:val="el-GR"/>
        </w:rPr>
        <w:t xml:space="preserve">ουργία ενός καλύτερου ψυχισμού, </w:t>
      </w:r>
      <w:r w:rsidRPr="003B63EA">
        <w:rPr>
          <w:rFonts w:asciiTheme="minorHAnsi" w:eastAsia="Book Antiqua" w:hAnsiTheme="minorHAnsi" w:cstheme="minorHAnsi"/>
          <w:lang w:val="el-GR"/>
        </w:rPr>
        <w:t>ο οποίος συνηγορεί υπέρ για καλύτερης ψυχολογικής και φυσικής υγείας.</w:t>
      </w:r>
    </w:p>
    <w:p w:rsidR="00AD32C3" w:rsidRPr="003B63EA" w:rsidRDefault="00AD32C3" w:rsidP="00AD32C3">
      <w:pPr>
        <w:spacing w:after="120"/>
        <w:jc w:val="both"/>
        <w:rPr>
          <w:rFonts w:asciiTheme="minorHAnsi" w:eastAsia="Book Antiqua" w:hAnsiTheme="minorHAnsi" w:cstheme="minorHAnsi"/>
          <w:lang w:val="el-GR"/>
        </w:rPr>
      </w:pPr>
    </w:p>
    <w:p w:rsidR="00AD32C3" w:rsidRDefault="00AD32C3" w:rsidP="00AD32C3">
      <w:pPr>
        <w:spacing w:after="120"/>
        <w:jc w:val="both"/>
        <w:rPr>
          <w:rFonts w:asciiTheme="minorHAnsi" w:eastAsia="Book Antiqua" w:hAnsiTheme="minorHAnsi" w:cstheme="minorHAnsi"/>
          <w:lang w:val="el-GR"/>
        </w:rPr>
      </w:pPr>
    </w:p>
    <w:p w:rsidR="00AD32C3" w:rsidRPr="004539B5" w:rsidRDefault="004539B5" w:rsidP="00AD32C3">
      <w:pPr>
        <w:pStyle w:val="ListParagraph"/>
        <w:numPr>
          <w:ilvl w:val="0"/>
          <w:numId w:val="4"/>
        </w:numPr>
        <w:spacing w:after="120"/>
        <w:jc w:val="both"/>
        <w:rPr>
          <w:rFonts w:asciiTheme="minorHAnsi" w:hAnsiTheme="minorHAnsi" w:cstheme="minorHAnsi"/>
          <w:b/>
          <w:bCs/>
          <w:kern w:val="32"/>
          <w:sz w:val="24"/>
          <w:szCs w:val="24"/>
          <w:lang w:val="el-GR" w:eastAsia="el-GR"/>
        </w:rPr>
      </w:pPr>
      <w:r>
        <w:rPr>
          <w:rFonts w:asciiTheme="minorHAnsi" w:hAnsiTheme="minorHAnsi" w:cstheme="minorHAnsi"/>
          <w:b/>
          <w:bCs/>
          <w:kern w:val="32"/>
          <w:sz w:val="24"/>
          <w:szCs w:val="24"/>
          <w:lang w:val="el-GR" w:eastAsia="el-GR"/>
        </w:rPr>
        <w:t>Το έργο</w:t>
      </w:r>
      <w:r w:rsidR="00AD32C3" w:rsidRPr="004539B5">
        <w:rPr>
          <w:rFonts w:asciiTheme="minorHAnsi" w:hAnsiTheme="minorHAnsi" w:cstheme="minorHAnsi"/>
          <w:b/>
          <w:bCs/>
          <w:kern w:val="32"/>
          <w:sz w:val="24"/>
          <w:szCs w:val="24"/>
          <w:lang w:val="el-GR" w:eastAsia="el-GR"/>
        </w:rPr>
        <w:t xml:space="preserve">: </w:t>
      </w:r>
    </w:p>
    <w:p w:rsidR="00AD32C3" w:rsidRDefault="00AD32C3" w:rsidP="00AD32C3">
      <w:pPr>
        <w:jc w:val="both"/>
        <w:rPr>
          <w:rFonts w:asciiTheme="minorHAnsi" w:eastAsia="Book Antiqua" w:hAnsiTheme="minorHAnsi" w:cstheme="minorHAnsi"/>
          <w:lang w:val="el-GR"/>
        </w:rPr>
      </w:pPr>
      <w:r w:rsidRPr="003B63EA">
        <w:rPr>
          <w:rFonts w:asciiTheme="minorHAnsi" w:eastAsia="Book Antiqua" w:hAnsiTheme="minorHAnsi" w:cstheme="minorHAnsi"/>
          <w:lang w:val="el-GR"/>
        </w:rPr>
        <w:t>Η Πράξη «</w:t>
      </w:r>
      <w:r w:rsidRPr="00AD32C3">
        <w:rPr>
          <w:rFonts w:asciiTheme="minorHAnsi" w:eastAsia="Book Antiqua" w:hAnsiTheme="minorHAnsi" w:cstheme="minorHAnsi"/>
          <w:b/>
          <w:lang w:val="el-GR"/>
        </w:rPr>
        <w:t>Παροχή υπηρεσιών Αυτόνομης Διαβίωσης και Ασφαλούς Γήρανσης Ηλικιωμένων»</w:t>
      </w:r>
      <w:r w:rsidRPr="003B63EA">
        <w:rPr>
          <w:rFonts w:asciiTheme="minorHAnsi" w:eastAsia="Book Antiqua" w:hAnsiTheme="minorHAnsi" w:cstheme="minorHAnsi"/>
          <w:lang w:val="el-GR"/>
        </w:rPr>
        <w:t xml:space="preserve"> </w:t>
      </w:r>
      <w:r w:rsidRPr="00AD32C3">
        <w:rPr>
          <w:rFonts w:asciiTheme="minorHAnsi" w:eastAsia="Book Antiqua" w:hAnsiTheme="minorHAnsi" w:cstheme="minorHAnsi"/>
          <w:u w:val="single"/>
          <w:lang w:val="el-GR"/>
        </w:rPr>
        <w:t>έχει ως στόχο τη δημιουργία μιας κεντρικής υπηρεσίας υποστήριξης ηλικιωμένων ή και μοναχικών ατόμων που χρήζουν κοινωνικής πρόνοιας και υποστήριξης</w:t>
      </w:r>
      <w:r w:rsidRPr="003B63EA">
        <w:rPr>
          <w:rFonts w:asciiTheme="minorHAnsi" w:eastAsia="Book Antiqua" w:hAnsiTheme="minorHAnsi" w:cstheme="minorHAnsi"/>
          <w:lang w:val="el-GR"/>
        </w:rPr>
        <w:t xml:space="preserve">. </w:t>
      </w:r>
    </w:p>
    <w:p w:rsidR="00AD32C3" w:rsidRDefault="00AD32C3" w:rsidP="00AD32C3">
      <w:pPr>
        <w:jc w:val="both"/>
        <w:rPr>
          <w:rFonts w:asciiTheme="minorHAnsi" w:eastAsia="Book Antiqua" w:hAnsiTheme="minorHAnsi" w:cstheme="minorHAnsi"/>
          <w:lang w:val="el-GR"/>
        </w:rPr>
      </w:pPr>
    </w:p>
    <w:p w:rsidR="00EE5315" w:rsidRDefault="00AD32C3" w:rsidP="00AD32C3">
      <w:pPr>
        <w:jc w:val="both"/>
        <w:rPr>
          <w:rFonts w:asciiTheme="minorHAnsi" w:eastAsia="Book Antiqua" w:hAnsiTheme="minorHAnsi" w:cstheme="minorHAnsi"/>
          <w:lang w:val="el-GR"/>
        </w:rPr>
      </w:pPr>
      <w:r w:rsidRPr="003B63EA">
        <w:rPr>
          <w:rFonts w:asciiTheme="minorHAnsi" w:eastAsia="Book Antiqua" w:hAnsiTheme="minorHAnsi" w:cstheme="minorHAnsi"/>
          <w:lang w:val="el-GR"/>
        </w:rPr>
        <w:t>Η υπηρεσία παρέχεται από τη «</w:t>
      </w:r>
      <w:r w:rsidRPr="00AD32C3">
        <w:rPr>
          <w:rFonts w:asciiTheme="minorHAnsi" w:eastAsia="Book Antiqua" w:hAnsiTheme="minorHAnsi" w:cstheme="minorHAnsi"/>
          <w:u w:val="single"/>
          <w:lang w:val="el-GR"/>
        </w:rPr>
        <w:t>Γενική Διεύθυνση Δημόσιας Υγείας και Κοινωνικής Μέριμνας</w:t>
      </w:r>
      <w:r w:rsidRPr="003B63EA">
        <w:rPr>
          <w:rFonts w:asciiTheme="minorHAnsi" w:eastAsia="Book Antiqua" w:hAnsiTheme="minorHAnsi" w:cstheme="minorHAnsi"/>
          <w:lang w:val="el-GR"/>
        </w:rPr>
        <w:t xml:space="preserve">» που είναι η αρμόδια υπηρεσία της </w:t>
      </w:r>
      <w:r>
        <w:rPr>
          <w:rFonts w:asciiTheme="minorHAnsi" w:eastAsia="Book Antiqua" w:hAnsiTheme="minorHAnsi" w:cstheme="minorHAnsi"/>
          <w:lang w:val="el-GR"/>
        </w:rPr>
        <w:t>ΠΚΜ</w:t>
      </w:r>
      <w:r w:rsidR="00EE5315">
        <w:rPr>
          <w:rFonts w:asciiTheme="minorHAnsi" w:eastAsia="Book Antiqua" w:hAnsiTheme="minorHAnsi" w:cstheme="minorHAnsi"/>
          <w:lang w:val="el-GR"/>
        </w:rPr>
        <w:t xml:space="preserve"> για αυτό το έργο</w:t>
      </w:r>
      <w:r w:rsidRPr="003B63EA">
        <w:rPr>
          <w:rFonts w:asciiTheme="minorHAnsi" w:eastAsia="Book Antiqua" w:hAnsiTheme="minorHAnsi" w:cstheme="minorHAnsi"/>
          <w:lang w:val="el-GR"/>
        </w:rPr>
        <w:t xml:space="preserve">. </w:t>
      </w:r>
      <w:r>
        <w:rPr>
          <w:rFonts w:asciiTheme="minorHAnsi" w:eastAsia="Book Antiqua" w:hAnsiTheme="minorHAnsi" w:cstheme="minorHAnsi"/>
          <w:lang w:val="el-GR"/>
        </w:rPr>
        <w:t xml:space="preserve"> </w:t>
      </w:r>
    </w:p>
    <w:p w:rsidR="00EE5315" w:rsidRDefault="00EE5315" w:rsidP="00AD32C3">
      <w:pPr>
        <w:jc w:val="both"/>
        <w:rPr>
          <w:rFonts w:asciiTheme="minorHAnsi" w:eastAsia="Book Antiqua" w:hAnsiTheme="minorHAnsi" w:cstheme="minorHAnsi"/>
          <w:lang w:val="el-GR"/>
        </w:rPr>
      </w:pPr>
    </w:p>
    <w:p w:rsidR="00AD32C3" w:rsidRPr="003B63EA" w:rsidRDefault="00AD32C3" w:rsidP="00AD32C3">
      <w:pPr>
        <w:jc w:val="both"/>
        <w:rPr>
          <w:rFonts w:asciiTheme="minorHAnsi" w:eastAsia="Book Antiqua" w:hAnsiTheme="minorHAnsi" w:cstheme="minorHAnsi"/>
          <w:lang w:val="el-GR"/>
        </w:rPr>
      </w:pPr>
      <w:r w:rsidRPr="003B63EA">
        <w:rPr>
          <w:rFonts w:asciiTheme="minorHAnsi" w:eastAsia="Book Antiqua" w:hAnsiTheme="minorHAnsi" w:cstheme="minorHAnsi"/>
          <w:lang w:val="el-GR"/>
        </w:rPr>
        <w:t xml:space="preserve">Η δράση αφορά </w:t>
      </w:r>
      <w:r w:rsidRPr="00AD32C3">
        <w:rPr>
          <w:rFonts w:asciiTheme="minorHAnsi" w:eastAsia="Book Antiqua" w:hAnsiTheme="minorHAnsi" w:cstheme="minorHAnsi"/>
          <w:b/>
          <w:lang w:val="el-GR"/>
        </w:rPr>
        <w:t>3.000 άτομα</w:t>
      </w:r>
      <w:r w:rsidRPr="003B63EA">
        <w:rPr>
          <w:rFonts w:asciiTheme="minorHAnsi" w:eastAsia="Book Antiqua" w:hAnsiTheme="minorHAnsi" w:cstheme="minorHAnsi"/>
          <w:lang w:val="el-GR"/>
        </w:rPr>
        <w:t xml:space="preserve">, κυρίως ηλικιωμένους, που ζουν μόνοι  και/ ή χρόνιους πάσχοντες που βρίσκονται σε συνθήκες ένδειας και κοινωνικής αποξένωσης. Έχει σκοπό τη βελτίωση της ποιότητας ζωής τους, την υποβοήθηση της μοναχικής διαβίωσης τους και την ασφαλή τους γήρανση. </w:t>
      </w:r>
    </w:p>
    <w:p w:rsidR="00AD32C3" w:rsidRPr="003B63EA" w:rsidRDefault="00AD32C3" w:rsidP="00AD32C3">
      <w:pPr>
        <w:jc w:val="both"/>
        <w:rPr>
          <w:rFonts w:asciiTheme="minorHAnsi" w:eastAsia="Book Antiqua" w:hAnsiTheme="minorHAnsi" w:cstheme="minorHAnsi"/>
          <w:lang w:val="el-GR"/>
        </w:rPr>
      </w:pPr>
    </w:p>
    <w:p w:rsidR="00DE3911" w:rsidRDefault="00AD32C3" w:rsidP="00AD32C3">
      <w:pPr>
        <w:jc w:val="both"/>
        <w:rPr>
          <w:rFonts w:asciiTheme="minorHAnsi" w:eastAsia="Book Antiqua" w:hAnsiTheme="minorHAnsi" w:cstheme="minorHAnsi"/>
          <w:lang w:val="el-GR"/>
        </w:rPr>
      </w:pPr>
      <w:r w:rsidRPr="003B63EA">
        <w:rPr>
          <w:rFonts w:asciiTheme="minorHAnsi" w:eastAsia="Book Antiqua" w:hAnsiTheme="minorHAnsi" w:cstheme="minorHAnsi"/>
          <w:lang w:val="el-GR"/>
        </w:rPr>
        <w:t xml:space="preserve">Η υπηρεσία </w:t>
      </w:r>
      <w:r w:rsidRPr="00DE3911">
        <w:rPr>
          <w:rFonts w:asciiTheme="minorHAnsi" w:eastAsia="Book Antiqua" w:hAnsiTheme="minorHAnsi" w:cstheme="minorHAnsi"/>
          <w:u w:val="single"/>
          <w:lang w:val="el-GR"/>
        </w:rPr>
        <w:t>έχει διάρκεια τρία (3) έτη</w:t>
      </w:r>
      <w:r w:rsidRPr="003B63EA">
        <w:rPr>
          <w:rFonts w:asciiTheme="minorHAnsi" w:eastAsia="Book Antiqua" w:hAnsiTheme="minorHAnsi" w:cstheme="minorHAnsi"/>
          <w:lang w:val="el-GR"/>
        </w:rPr>
        <w:t xml:space="preserve"> και περιλαμβάνει: </w:t>
      </w:r>
    </w:p>
    <w:p w:rsidR="00DE3911" w:rsidRDefault="00AD32C3" w:rsidP="00DE3911">
      <w:pPr>
        <w:ind w:left="360"/>
        <w:jc w:val="both"/>
        <w:rPr>
          <w:rFonts w:asciiTheme="minorHAnsi" w:eastAsia="Book Antiqua" w:hAnsiTheme="minorHAnsi" w:cstheme="minorHAnsi"/>
          <w:lang w:val="el-GR"/>
        </w:rPr>
      </w:pPr>
      <w:r w:rsidRPr="00DE3911">
        <w:rPr>
          <w:rFonts w:asciiTheme="minorHAnsi" w:eastAsia="Book Antiqua" w:hAnsiTheme="minorHAnsi" w:cstheme="minorHAnsi"/>
          <w:b/>
          <w:lang w:val="el-GR"/>
        </w:rPr>
        <w:t>α)</w:t>
      </w:r>
      <w:r w:rsidRPr="003B63EA">
        <w:rPr>
          <w:rFonts w:asciiTheme="minorHAnsi" w:eastAsia="Book Antiqua" w:hAnsiTheme="minorHAnsi" w:cstheme="minorHAnsi"/>
          <w:lang w:val="el-GR"/>
        </w:rPr>
        <w:t xml:space="preserve"> τη Λειτουργία κέντρου 24ης παρακολούθησης και τηλεφωνικής υποστήριξης ωφελούμενων και </w:t>
      </w:r>
    </w:p>
    <w:p w:rsidR="00DE3911" w:rsidRDefault="00AD32C3" w:rsidP="00DE3911">
      <w:pPr>
        <w:ind w:left="360"/>
        <w:jc w:val="both"/>
        <w:rPr>
          <w:rFonts w:asciiTheme="minorHAnsi" w:eastAsia="Book Antiqua" w:hAnsiTheme="minorHAnsi" w:cstheme="minorHAnsi"/>
          <w:lang w:val="el-GR"/>
        </w:rPr>
      </w:pPr>
      <w:r w:rsidRPr="00DE3911">
        <w:rPr>
          <w:rFonts w:asciiTheme="minorHAnsi" w:eastAsia="Book Antiqua" w:hAnsiTheme="minorHAnsi" w:cstheme="minorHAnsi"/>
          <w:b/>
          <w:lang w:val="el-GR"/>
        </w:rPr>
        <w:t>β)</w:t>
      </w:r>
      <w:r w:rsidRPr="003B63EA">
        <w:rPr>
          <w:rFonts w:asciiTheme="minorHAnsi" w:eastAsia="Book Antiqua" w:hAnsiTheme="minorHAnsi" w:cstheme="minorHAnsi"/>
          <w:lang w:val="el-GR"/>
        </w:rPr>
        <w:t xml:space="preserve"> την παρακολούθηση και τηλεειδοποίηση των ηλικιωμένων μέσω ειδικών συσκευών.</w:t>
      </w:r>
    </w:p>
    <w:p w:rsidR="00DE3911" w:rsidRDefault="00DE3911" w:rsidP="00DE3911">
      <w:pPr>
        <w:jc w:val="both"/>
        <w:rPr>
          <w:rFonts w:asciiTheme="minorHAnsi" w:hAnsiTheme="minorHAnsi" w:cstheme="minorHAnsi"/>
          <w:iCs/>
          <w:color w:val="000000"/>
          <w:lang w:val="el-GR"/>
        </w:rPr>
      </w:pPr>
    </w:p>
    <w:p w:rsidR="00DE3911" w:rsidRDefault="00AD32C3" w:rsidP="00DE3911">
      <w:pPr>
        <w:jc w:val="both"/>
        <w:rPr>
          <w:rFonts w:asciiTheme="minorHAnsi" w:hAnsiTheme="minorHAnsi" w:cstheme="minorHAnsi"/>
          <w:iCs/>
          <w:color w:val="000000"/>
          <w:lang w:val="el-GR"/>
        </w:rPr>
      </w:pPr>
      <w:r w:rsidRPr="003B63EA">
        <w:rPr>
          <w:rFonts w:asciiTheme="minorHAnsi" w:hAnsiTheme="minorHAnsi" w:cstheme="minorHAnsi"/>
          <w:iCs/>
          <w:color w:val="000000"/>
          <w:lang w:val="el-GR"/>
        </w:rPr>
        <w:t xml:space="preserve">Αφορά στη λειτουργία ενός </w:t>
      </w:r>
      <w:r w:rsidRPr="00DE3911">
        <w:rPr>
          <w:rFonts w:asciiTheme="minorHAnsi" w:hAnsiTheme="minorHAnsi" w:cstheme="minorHAnsi"/>
          <w:b/>
          <w:iCs/>
          <w:color w:val="000000"/>
          <w:lang w:val="el-GR"/>
        </w:rPr>
        <w:t>Κέντρου 24ωρης Τηλεφωνικής Υποστήριξης</w:t>
      </w:r>
      <w:r w:rsidRPr="003B63EA">
        <w:rPr>
          <w:rFonts w:asciiTheme="minorHAnsi" w:hAnsiTheme="minorHAnsi" w:cstheme="minorHAnsi"/>
          <w:iCs/>
          <w:color w:val="000000"/>
          <w:lang w:val="el-GR"/>
        </w:rPr>
        <w:t>,  όπου για τρία</w:t>
      </w:r>
      <w:r w:rsidR="00DE3911">
        <w:rPr>
          <w:rFonts w:asciiTheme="minorHAnsi" w:hAnsiTheme="minorHAnsi" w:cstheme="minorHAnsi"/>
          <w:iCs/>
          <w:color w:val="000000"/>
          <w:lang w:val="el-GR"/>
        </w:rPr>
        <w:t>(3)</w:t>
      </w:r>
      <w:r w:rsidRPr="003B63EA">
        <w:rPr>
          <w:rFonts w:asciiTheme="minorHAnsi" w:hAnsiTheme="minorHAnsi" w:cstheme="minorHAnsi"/>
          <w:iCs/>
          <w:color w:val="000000"/>
          <w:lang w:val="el-GR"/>
        </w:rPr>
        <w:t xml:space="preserve"> έτη εξασφαλίζονται οι απαραίτητες υποδομές (χώρος λειτουργίας, τηλεφωνικό κέντρο, τηλεπικοινωνιακές και πληροφορικές υποδομές) και το αντίστοιχοι προσωπικό, για τη παροχή υπηρεσίας παρακολούθησης των ωφελούμενων της πράξης. </w:t>
      </w:r>
    </w:p>
    <w:p w:rsidR="00EE5315" w:rsidRDefault="00EE5315" w:rsidP="00DE3911">
      <w:pPr>
        <w:jc w:val="both"/>
        <w:rPr>
          <w:rFonts w:asciiTheme="minorHAnsi" w:hAnsiTheme="minorHAnsi" w:cstheme="minorHAnsi"/>
          <w:iCs/>
          <w:color w:val="000000"/>
          <w:lang w:val="el-GR"/>
        </w:rPr>
      </w:pPr>
    </w:p>
    <w:p w:rsidR="00DE3911" w:rsidRDefault="00AD32C3" w:rsidP="00DE3911">
      <w:pPr>
        <w:jc w:val="both"/>
        <w:rPr>
          <w:rFonts w:asciiTheme="minorHAnsi" w:hAnsiTheme="minorHAnsi" w:cstheme="minorHAnsi"/>
          <w:iCs/>
          <w:color w:val="000000"/>
          <w:lang w:val="el-GR"/>
        </w:rPr>
      </w:pPr>
      <w:r w:rsidRPr="003B63EA">
        <w:rPr>
          <w:rFonts w:asciiTheme="minorHAnsi" w:hAnsiTheme="minorHAnsi" w:cstheme="minorHAnsi"/>
          <w:iCs/>
          <w:color w:val="000000"/>
          <w:lang w:val="el-GR"/>
        </w:rPr>
        <w:t xml:space="preserve">Το προσωπικό του Κέντρου, που αποτελείται από κοινωνικούς λειτουργούς, ψυχολόγους, είναι κατάλληλα εκπαιδευμένο, έχει άμεση πρόσβαση στο αρχείο κάθε ωφελούμενου και ανταποκρίνεται άμεσα σε οποιαδήποτε ανάγκη του. </w:t>
      </w:r>
    </w:p>
    <w:p w:rsidR="00EE5315" w:rsidRDefault="00EE5315" w:rsidP="00DE3911">
      <w:pPr>
        <w:jc w:val="both"/>
        <w:rPr>
          <w:rFonts w:asciiTheme="minorHAnsi" w:hAnsiTheme="minorHAnsi" w:cstheme="minorHAnsi"/>
          <w:iCs/>
          <w:color w:val="000000"/>
          <w:lang w:val="el-GR"/>
        </w:rPr>
      </w:pPr>
    </w:p>
    <w:p w:rsidR="00DE3911" w:rsidRDefault="00AD32C3" w:rsidP="00DE3911">
      <w:pPr>
        <w:jc w:val="both"/>
        <w:rPr>
          <w:rFonts w:asciiTheme="minorHAnsi" w:hAnsiTheme="minorHAnsi" w:cstheme="minorHAnsi"/>
          <w:iCs/>
          <w:color w:val="000000"/>
          <w:lang w:val="el-GR"/>
        </w:rPr>
      </w:pPr>
      <w:r w:rsidRPr="003B63EA">
        <w:rPr>
          <w:rFonts w:asciiTheme="minorHAnsi" w:hAnsiTheme="minorHAnsi" w:cstheme="minorHAnsi"/>
          <w:iCs/>
          <w:color w:val="000000"/>
          <w:lang w:val="el-GR"/>
        </w:rPr>
        <w:t xml:space="preserve">Ακόμα και αν ο  ηλικιωμένος δεν είναι σε θέση να απαντήσει, η υπηρεσία ενεργοποιείται αυτόματα παρέχοντας αμέσως την αναγκαία βοήθεια (επικοινωνία με κάποιο εθελοντή γείτονα, μέλος της οικογένειάς του, καλείται ασθενοφόρο, η Άμεση Δράση ή η Πυροσβεστική). </w:t>
      </w:r>
    </w:p>
    <w:p w:rsidR="00EE5315" w:rsidRDefault="00EE5315" w:rsidP="00DE3911">
      <w:pPr>
        <w:jc w:val="both"/>
        <w:rPr>
          <w:rFonts w:asciiTheme="minorHAnsi" w:hAnsiTheme="minorHAnsi" w:cstheme="minorHAnsi"/>
          <w:iCs/>
          <w:color w:val="000000"/>
          <w:lang w:val="el-GR"/>
        </w:rPr>
      </w:pPr>
    </w:p>
    <w:p w:rsidR="00142807" w:rsidRDefault="00AD32C3" w:rsidP="00DE3911">
      <w:pPr>
        <w:jc w:val="both"/>
        <w:rPr>
          <w:rFonts w:asciiTheme="minorHAnsi" w:hAnsiTheme="minorHAnsi" w:cstheme="minorHAnsi"/>
          <w:iCs/>
          <w:color w:val="000000"/>
          <w:lang w:val="el-GR"/>
        </w:rPr>
      </w:pPr>
      <w:r w:rsidRPr="003B63EA">
        <w:rPr>
          <w:rFonts w:asciiTheme="minorHAnsi" w:hAnsiTheme="minorHAnsi" w:cstheme="minorHAnsi"/>
          <w:iCs/>
          <w:color w:val="000000"/>
          <w:lang w:val="el-GR"/>
        </w:rPr>
        <w:t xml:space="preserve">Επιπλέον, θα γίνει χρήση εξειδικευμένης υπηρεσίας παρακολούθησης και </w:t>
      </w:r>
      <w:r>
        <w:rPr>
          <w:rFonts w:asciiTheme="minorHAnsi" w:hAnsiTheme="minorHAnsi" w:cstheme="minorHAnsi"/>
          <w:iCs/>
          <w:color w:val="000000"/>
          <w:lang w:val="el-GR"/>
        </w:rPr>
        <w:t xml:space="preserve"> </w:t>
      </w:r>
      <w:r w:rsidRPr="003B63EA">
        <w:rPr>
          <w:rFonts w:asciiTheme="minorHAnsi" w:hAnsiTheme="minorHAnsi" w:cstheme="minorHAnsi"/>
          <w:iCs/>
          <w:color w:val="000000"/>
          <w:lang w:val="el-GR"/>
        </w:rPr>
        <w:t>τηλεειδοποίησης μέσω ειδικών συσκευών οι οποίες παρέχονται και εγκαθίστανται  στον ωφελούμενο από τον ανάδοχο του υποέργου.</w:t>
      </w:r>
    </w:p>
    <w:p w:rsidR="00AD32C3" w:rsidRDefault="00AD32C3" w:rsidP="00AD32C3">
      <w:pPr>
        <w:jc w:val="both"/>
        <w:rPr>
          <w:rFonts w:asciiTheme="minorHAnsi" w:hAnsiTheme="minorHAnsi" w:cstheme="minorHAnsi"/>
          <w:iCs/>
          <w:color w:val="000000"/>
          <w:lang w:val="el-GR"/>
        </w:rPr>
      </w:pPr>
    </w:p>
    <w:p w:rsidR="00AD32C3" w:rsidRDefault="00AD32C3" w:rsidP="00AD32C3">
      <w:pPr>
        <w:jc w:val="both"/>
        <w:rPr>
          <w:rFonts w:asciiTheme="minorHAnsi" w:hAnsiTheme="minorHAnsi" w:cstheme="minorHAnsi"/>
          <w:iCs/>
          <w:color w:val="000000"/>
          <w:lang w:val="el-GR"/>
        </w:rPr>
      </w:pPr>
    </w:p>
    <w:p w:rsidR="00AD32C3" w:rsidRDefault="00AD32C3" w:rsidP="00AD32C3">
      <w:pPr>
        <w:jc w:val="both"/>
        <w:rPr>
          <w:rFonts w:asciiTheme="minorHAnsi" w:hAnsiTheme="minorHAnsi" w:cstheme="minorHAnsi"/>
          <w:iCs/>
          <w:color w:val="000000"/>
          <w:lang w:val="el-GR"/>
        </w:rPr>
      </w:pPr>
    </w:p>
    <w:p w:rsidR="00DE3911" w:rsidRDefault="00DE3911" w:rsidP="00AD32C3">
      <w:pPr>
        <w:jc w:val="both"/>
        <w:rPr>
          <w:rFonts w:asciiTheme="minorHAnsi" w:hAnsiTheme="minorHAnsi" w:cstheme="minorHAnsi"/>
          <w:iCs/>
          <w:color w:val="000000"/>
          <w:lang w:val="en-US"/>
        </w:rPr>
      </w:pPr>
    </w:p>
    <w:p w:rsidR="00106173" w:rsidRDefault="00106173" w:rsidP="00AD32C3">
      <w:pPr>
        <w:jc w:val="both"/>
        <w:rPr>
          <w:rFonts w:asciiTheme="minorHAnsi" w:hAnsiTheme="minorHAnsi" w:cstheme="minorHAnsi"/>
          <w:iCs/>
          <w:color w:val="000000"/>
          <w:lang w:val="en-US"/>
        </w:rPr>
      </w:pPr>
    </w:p>
    <w:p w:rsidR="00106173" w:rsidRPr="00106173" w:rsidRDefault="00106173" w:rsidP="00AD32C3">
      <w:pPr>
        <w:jc w:val="both"/>
        <w:rPr>
          <w:rFonts w:asciiTheme="minorHAnsi" w:hAnsiTheme="minorHAnsi" w:cstheme="minorHAnsi"/>
          <w:iCs/>
          <w:color w:val="000000"/>
          <w:lang w:val="en-US"/>
        </w:rPr>
      </w:pPr>
    </w:p>
    <w:p w:rsidR="00DE3911" w:rsidRDefault="00DE3911" w:rsidP="00AD32C3">
      <w:pPr>
        <w:jc w:val="both"/>
        <w:rPr>
          <w:rFonts w:asciiTheme="minorHAnsi" w:hAnsiTheme="minorHAnsi" w:cstheme="minorHAnsi"/>
          <w:iCs/>
          <w:color w:val="000000"/>
          <w:lang w:val="el-GR"/>
        </w:rPr>
      </w:pPr>
    </w:p>
    <w:p w:rsidR="00EE5315" w:rsidRDefault="00EE5315" w:rsidP="00AD32C3">
      <w:pPr>
        <w:jc w:val="both"/>
        <w:rPr>
          <w:rFonts w:asciiTheme="minorHAnsi" w:hAnsiTheme="minorHAnsi" w:cstheme="minorHAnsi"/>
          <w:iCs/>
          <w:color w:val="000000"/>
          <w:lang w:val="el-GR"/>
        </w:rPr>
      </w:pPr>
    </w:p>
    <w:p w:rsidR="00AD32C3" w:rsidRDefault="00AD32C3" w:rsidP="00AD32C3">
      <w:pPr>
        <w:jc w:val="both"/>
        <w:rPr>
          <w:rFonts w:asciiTheme="minorHAnsi" w:hAnsiTheme="minorHAnsi" w:cstheme="minorHAnsi"/>
          <w:iCs/>
          <w:color w:val="000000"/>
          <w:lang w:val="el-GR"/>
        </w:rPr>
      </w:pPr>
    </w:p>
    <w:p w:rsidR="00AD32C3" w:rsidRPr="004539B5" w:rsidRDefault="00AD32C3" w:rsidP="00AD32C3">
      <w:pPr>
        <w:pStyle w:val="ListParagraph"/>
        <w:numPr>
          <w:ilvl w:val="0"/>
          <w:numId w:val="4"/>
        </w:numPr>
        <w:jc w:val="both"/>
        <w:rPr>
          <w:rFonts w:asciiTheme="minorHAnsi" w:hAnsiTheme="minorHAnsi" w:cstheme="minorHAnsi"/>
          <w:b/>
          <w:kern w:val="32"/>
          <w:sz w:val="24"/>
          <w:szCs w:val="24"/>
          <w:lang w:val="el-GR" w:eastAsia="el-GR"/>
        </w:rPr>
      </w:pPr>
      <w:r w:rsidRPr="004539B5">
        <w:rPr>
          <w:rFonts w:asciiTheme="minorHAnsi" w:hAnsiTheme="minorHAnsi" w:cstheme="minorHAnsi"/>
          <w:b/>
          <w:kern w:val="32"/>
          <w:sz w:val="24"/>
          <w:szCs w:val="24"/>
          <w:lang w:val="el-GR" w:eastAsia="el-GR"/>
        </w:rPr>
        <w:lastRenderedPageBreak/>
        <w:t>Η υλοποίηση</w:t>
      </w:r>
      <w:bookmarkStart w:id="2" w:name="_Toc175620"/>
      <w:r w:rsidRPr="004539B5">
        <w:rPr>
          <w:rFonts w:asciiTheme="minorHAnsi" w:hAnsiTheme="minorHAnsi" w:cstheme="minorHAnsi"/>
          <w:b/>
          <w:kern w:val="32"/>
          <w:sz w:val="24"/>
          <w:szCs w:val="24"/>
          <w:lang w:val="el-GR" w:eastAsia="el-GR"/>
        </w:rPr>
        <w:t xml:space="preserve"> και τα κρίσιμα </w:t>
      </w:r>
      <w:r w:rsidR="00DE3911" w:rsidRPr="004539B5">
        <w:rPr>
          <w:rFonts w:asciiTheme="minorHAnsi" w:hAnsiTheme="minorHAnsi" w:cstheme="minorHAnsi"/>
          <w:b/>
          <w:kern w:val="32"/>
          <w:sz w:val="24"/>
          <w:szCs w:val="24"/>
          <w:lang w:val="el-GR" w:eastAsia="el-GR"/>
        </w:rPr>
        <w:t>θ</w:t>
      </w:r>
      <w:r w:rsidRPr="004539B5">
        <w:rPr>
          <w:rFonts w:asciiTheme="minorHAnsi" w:hAnsiTheme="minorHAnsi" w:cstheme="minorHAnsi"/>
          <w:b/>
          <w:kern w:val="32"/>
          <w:sz w:val="24"/>
          <w:szCs w:val="24"/>
          <w:lang w:val="el-GR" w:eastAsia="el-GR"/>
        </w:rPr>
        <w:t>έματα</w:t>
      </w:r>
      <w:bookmarkEnd w:id="2"/>
      <w:r w:rsidRPr="004539B5">
        <w:rPr>
          <w:rFonts w:asciiTheme="minorHAnsi" w:hAnsiTheme="minorHAnsi" w:cstheme="minorHAnsi"/>
          <w:b/>
          <w:kern w:val="32"/>
          <w:sz w:val="24"/>
          <w:szCs w:val="24"/>
          <w:lang w:val="el-GR" w:eastAsia="el-GR"/>
        </w:rPr>
        <w:t xml:space="preserve"> </w:t>
      </w:r>
      <w:r w:rsidR="004539B5" w:rsidRPr="004539B5">
        <w:rPr>
          <w:rFonts w:asciiTheme="minorHAnsi" w:hAnsiTheme="minorHAnsi" w:cstheme="minorHAnsi"/>
          <w:b/>
          <w:kern w:val="32"/>
          <w:sz w:val="24"/>
          <w:szCs w:val="24"/>
          <w:lang w:val="el-GR" w:eastAsia="el-GR"/>
        </w:rPr>
        <w:t>:</w:t>
      </w:r>
    </w:p>
    <w:p w:rsidR="00AD32C3" w:rsidRPr="003B63EA" w:rsidRDefault="00AD32C3" w:rsidP="00AD32C3">
      <w:pPr>
        <w:rPr>
          <w:rFonts w:asciiTheme="minorHAnsi" w:hAnsiTheme="minorHAnsi" w:cstheme="minorHAnsi"/>
          <w:lang w:val="el-GR"/>
        </w:rPr>
      </w:pPr>
    </w:p>
    <w:p w:rsidR="00AD32C3" w:rsidRPr="003B63EA" w:rsidRDefault="00AD32C3" w:rsidP="00AD32C3">
      <w:pPr>
        <w:rPr>
          <w:rFonts w:asciiTheme="minorHAnsi" w:hAnsiTheme="minorHAnsi" w:cstheme="minorHAnsi"/>
          <w:lang w:val="el-GR"/>
        </w:rPr>
      </w:pPr>
      <w:r w:rsidRPr="003B63EA">
        <w:rPr>
          <w:rFonts w:asciiTheme="minorHAnsi" w:eastAsia="Book Antiqua" w:hAnsiTheme="minorHAnsi" w:cstheme="minorHAnsi"/>
          <w:lang w:val="el-GR"/>
        </w:rPr>
        <w:t>Υπάρχει μια σειρά κρίσιμων θ</w:t>
      </w:r>
      <w:r w:rsidR="00DE3911">
        <w:rPr>
          <w:rFonts w:asciiTheme="minorHAnsi" w:eastAsia="Book Antiqua" w:hAnsiTheme="minorHAnsi" w:cstheme="minorHAnsi"/>
          <w:lang w:val="el-GR"/>
        </w:rPr>
        <w:t>εμάτων</w:t>
      </w:r>
      <w:r w:rsidRPr="003B63EA">
        <w:rPr>
          <w:rFonts w:asciiTheme="minorHAnsi" w:eastAsia="Book Antiqua" w:hAnsiTheme="minorHAnsi" w:cstheme="minorHAnsi"/>
          <w:lang w:val="el-GR"/>
        </w:rPr>
        <w:t xml:space="preserve"> που σχετίζονται με την κατανόηση των απαιτήσεων </w:t>
      </w:r>
      <w:r w:rsidR="00DE3911">
        <w:rPr>
          <w:rFonts w:asciiTheme="minorHAnsi" w:eastAsia="Book Antiqua" w:hAnsiTheme="minorHAnsi" w:cstheme="minorHAnsi"/>
          <w:lang w:val="el-GR"/>
        </w:rPr>
        <w:t>του έργου</w:t>
      </w:r>
      <w:r w:rsidRPr="003B63EA">
        <w:rPr>
          <w:rFonts w:asciiTheme="minorHAnsi" w:eastAsia="Book Antiqua" w:hAnsiTheme="minorHAnsi" w:cstheme="minorHAnsi"/>
          <w:lang w:val="el-GR"/>
        </w:rPr>
        <w:t xml:space="preserve"> και την επίτευξη των στόχων της </w:t>
      </w:r>
      <w:r>
        <w:rPr>
          <w:rFonts w:asciiTheme="minorHAnsi" w:eastAsia="Book Antiqua" w:hAnsiTheme="minorHAnsi" w:cstheme="minorHAnsi"/>
          <w:lang w:val="el-GR"/>
        </w:rPr>
        <w:t>ΠΚΜ</w:t>
      </w:r>
      <w:r w:rsidRPr="003B63EA">
        <w:rPr>
          <w:rFonts w:asciiTheme="minorHAnsi" w:eastAsia="Book Antiqua" w:hAnsiTheme="minorHAnsi" w:cstheme="minorHAnsi"/>
          <w:lang w:val="el-GR"/>
        </w:rPr>
        <w:t xml:space="preserve">. Τα θέματα αυτά </w:t>
      </w:r>
      <w:r>
        <w:rPr>
          <w:rFonts w:asciiTheme="minorHAnsi" w:eastAsia="Book Antiqua" w:hAnsiTheme="minorHAnsi" w:cstheme="minorHAnsi"/>
          <w:lang w:val="el-GR"/>
        </w:rPr>
        <w:t xml:space="preserve">είναι: </w:t>
      </w:r>
    </w:p>
    <w:p w:rsidR="00AD32C3" w:rsidRPr="003B63EA" w:rsidRDefault="00AD32C3" w:rsidP="00AD32C3">
      <w:pPr>
        <w:pStyle w:val="Heading1"/>
        <w:numPr>
          <w:ilvl w:val="0"/>
          <w:numId w:val="6"/>
        </w:numPr>
        <w:spacing w:before="60" w:after="240" w:line="300" w:lineRule="exact"/>
        <w:jc w:val="both"/>
        <w:rPr>
          <w:rFonts w:asciiTheme="minorHAnsi" w:hAnsiTheme="minorHAnsi" w:cstheme="minorHAnsi"/>
          <w:bCs w:val="0"/>
          <w:sz w:val="22"/>
          <w:szCs w:val="22"/>
          <w:lang w:val="el-GR" w:eastAsia="el-GR"/>
        </w:rPr>
      </w:pPr>
      <w:bookmarkStart w:id="3" w:name="_Toc175621"/>
      <w:r w:rsidRPr="003B63EA">
        <w:rPr>
          <w:rFonts w:asciiTheme="minorHAnsi" w:hAnsiTheme="minorHAnsi" w:cstheme="minorHAnsi"/>
          <w:bCs w:val="0"/>
          <w:sz w:val="22"/>
          <w:szCs w:val="22"/>
          <w:lang w:val="el-GR" w:eastAsia="el-GR"/>
        </w:rPr>
        <w:t>Ορθολογικός – αποτελεσματικός  σχεδιασμός/ προγραμματισμός υλοποίησης Έργου</w:t>
      </w:r>
      <w:bookmarkEnd w:id="3"/>
      <w:r>
        <w:rPr>
          <w:rFonts w:asciiTheme="minorHAnsi" w:hAnsiTheme="minorHAnsi" w:cstheme="minorHAnsi"/>
          <w:bCs w:val="0"/>
          <w:sz w:val="22"/>
          <w:szCs w:val="22"/>
          <w:lang w:val="el-GR" w:eastAsia="el-GR"/>
        </w:rPr>
        <w:t>, μέσω της:</w:t>
      </w:r>
    </w:p>
    <w:p w:rsidR="00AD32C3" w:rsidRPr="003B63EA" w:rsidRDefault="00AD32C3" w:rsidP="00AD32C3">
      <w:pPr>
        <w:pStyle w:val="ListParagraph"/>
        <w:numPr>
          <w:ilvl w:val="0"/>
          <w:numId w:val="5"/>
        </w:numPr>
        <w:rPr>
          <w:rFonts w:asciiTheme="minorHAnsi" w:eastAsia="Book Antiqua" w:hAnsiTheme="minorHAnsi" w:cstheme="minorHAnsi"/>
          <w:lang w:val="el-GR"/>
        </w:rPr>
      </w:pPr>
      <w:r w:rsidRPr="003B63EA">
        <w:rPr>
          <w:rFonts w:asciiTheme="minorHAnsi" w:eastAsia="Book Antiqua" w:hAnsiTheme="minorHAnsi" w:cstheme="minorHAnsi"/>
          <w:lang w:val="el-GR"/>
        </w:rPr>
        <w:t>Σωστή</w:t>
      </w:r>
      <w:r>
        <w:rPr>
          <w:rFonts w:asciiTheme="minorHAnsi" w:eastAsia="Book Antiqua" w:hAnsiTheme="minorHAnsi" w:cstheme="minorHAnsi"/>
          <w:lang w:val="el-GR"/>
        </w:rPr>
        <w:t>ς</w:t>
      </w:r>
      <w:r w:rsidRPr="003B63EA">
        <w:rPr>
          <w:rFonts w:asciiTheme="minorHAnsi" w:eastAsia="Book Antiqua" w:hAnsiTheme="minorHAnsi" w:cstheme="minorHAnsi"/>
          <w:lang w:val="el-GR"/>
        </w:rPr>
        <w:t xml:space="preserve"> αποτύπωση</w:t>
      </w:r>
      <w:r>
        <w:rPr>
          <w:rFonts w:asciiTheme="minorHAnsi" w:eastAsia="Book Antiqua" w:hAnsiTheme="minorHAnsi" w:cstheme="minorHAnsi"/>
          <w:lang w:val="el-GR"/>
        </w:rPr>
        <w:t>ς</w:t>
      </w:r>
      <w:r w:rsidRPr="003B63EA">
        <w:rPr>
          <w:rFonts w:asciiTheme="minorHAnsi" w:eastAsia="Book Antiqua" w:hAnsiTheme="minorHAnsi" w:cstheme="minorHAnsi"/>
          <w:lang w:val="el-GR"/>
        </w:rPr>
        <w:t xml:space="preserve"> των  διαδικασιών </w:t>
      </w:r>
    </w:p>
    <w:p w:rsidR="00AD32C3" w:rsidRPr="003B63EA" w:rsidRDefault="00AD32C3" w:rsidP="00AD32C3">
      <w:pPr>
        <w:pStyle w:val="ListParagraph"/>
        <w:numPr>
          <w:ilvl w:val="0"/>
          <w:numId w:val="5"/>
        </w:numPr>
        <w:rPr>
          <w:rFonts w:asciiTheme="minorHAnsi" w:eastAsia="Book Antiqua" w:hAnsiTheme="minorHAnsi" w:cstheme="minorHAnsi"/>
          <w:lang w:val="el-GR"/>
        </w:rPr>
      </w:pPr>
      <w:r w:rsidRPr="003B63EA">
        <w:rPr>
          <w:rFonts w:asciiTheme="minorHAnsi" w:eastAsia="Book Antiqua" w:hAnsiTheme="minorHAnsi" w:cstheme="minorHAnsi"/>
          <w:lang w:val="el-GR"/>
        </w:rPr>
        <w:t>Προσέλκυση</w:t>
      </w:r>
      <w:r>
        <w:rPr>
          <w:rFonts w:asciiTheme="minorHAnsi" w:eastAsia="Book Antiqua" w:hAnsiTheme="minorHAnsi" w:cstheme="minorHAnsi"/>
          <w:lang w:val="el-GR"/>
        </w:rPr>
        <w:t>ς</w:t>
      </w:r>
      <w:r w:rsidRPr="003B63EA">
        <w:rPr>
          <w:rFonts w:asciiTheme="minorHAnsi" w:eastAsia="Book Antiqua" w:hAnsiTheme="minorHAnsi" w:cstheme="minorHAnsi"/>
          <w:lang w:val="el-GR"/>
        </w:rPr>
        <w:t xml:space="preserve"> σημαντικού αριθμού ενδιαφερομένων</w:t>
      </w:r>
    </w:p>
    <w:p w:rsidR="00AD32C3" w:rsidRPr="003B63EA" w:rsidRDefault="00AD32C3" w:rsidP="00AD32C3">
      <w:pPr>
        <w:pStyle w:val="ListParagraph"/>
        <w:numPr>
          <w:ilvl w:val="0"/>
          <w:numId w:val="5"/>
        </w:numPr>
        <w:rPr>
          <w:rFonts w:asciiTheme="minorHAnsi" w:eastAsia="Book Antiqua" w:hAnsiTheme="minorHAnsi" w:cstheme="minorHAnsi"/>
          <w:lang w:val="el-GR"/>
        </w:rPr>
      </w:pPr>
      <w:r w:rsidRPr="003B63EA">
        <w:rPr>
          <w:rFonts w:asciiTheme="minorHAnsi" w:eastAsia="Book Antiqua" w:hAnsiTheme="minorHAnsi" w:cstheme="minorHAnsi"/>
          <w:lang w:val="el-GR"/>
        </w:rPr>
        <w:t>Ορθή</w:t>
      </w:r>
      <w:r>
        <w:rPr>
          <w:rFonts w:asciiTheme="minorHAnsi" w:eastAsia="Book Antiqua" w:hAnsiTheme="minorHAnsi" w:cstheme="minorHAnsi"/>
          <w:lang w:val="el-GR"/>
        </w:rPr>
        <w:t>ς</w:t>
      </w:r>
      <w:r w:rsidRPr="003B63EA">
        <w:rPr>
          <w:rFonts w:asciiTheme="minorHAnsi" w:eastAsia="Book Antiqua" w:hAnsiTheme="minorHAnsi" w:cstheme="minorHAnsi"/>
          <w:lang w:val="el-GR"/>
        </w:rPr>
        <w:t xml:space="preserve"> επιλογή</w:t>
      </w:r>
      <w:r>
        <w:rPr>
          <w:rFonts w:asciiTheme="minorHAnsi" w:eastAsia="Book Antiqua" w:hAnsiTheme="minorHAnsi" w:cstheme="minorHAnsi"/>
          <w:lang w:val="el-GR"/>
        </w:rPr>
        <w:t>ς των</w:t>
      </w:r>
      <w:r w:rsidRPr="003B63EA">
        <w:rPr>
          <w:rFonts w:asciiTheme="minorHAnsi" w:eastAsia="Book Antiqua" w:hAnsiTheme="minorHAnsi" w:cstheme="minorHAnsi"/>
          <w:lang w:val="el-GR"/>
        </w:rPr>
        <w:t xml:space="preserve"> κριτηρίων επιλογής</w:t>
      </w:r>
    </w:p>
    <w:p w:rsidR="00AD32C3" w:rsidRPr="003B63EA" w:rsidRDefault="00AD32C3" w:rsidP="00AD32C3">
      <w:pPr>
        <w:pStyle w:val="ListParagraph"/>
        <w:numPr>
          <w:ilvl w:val="0"/>
          <w:numId w:val="5"/>
        </w:numPr>
        <w:rPr>
          <w:rFonts w:asciiTheme="minorHAnsi" w:eastAsia="Book Antiqua" w:hAnsiTheme="minorHAnsi" w:cstheme="minorHAnsi"/>
          <w:lang w:val="el-GR"/>
        </w:rPr>
      </w:pPr>
      <w:r w:rsidRPr="003B63EA">
        <w:rPr>
          <w:rFonts w:asciiTheme="minorHAnsi" w:eastAsia="Book Antiqua" w:hAnsiTheme="minorHAnsi" w:cstheme="minorHAnsi"/>
          <w:lang w:val="el-GR"/>
        </w:rPr>
        <w:t>Προσεκτική</w:t>
      </w:r>
      <w:r>
        <w:rPr>
          <w:rFonts w:asciiTheme="minorHAnsi" w:eastAsia="Book Antiqua" w:hAnsiTheme="minorHAnsi" w:cstheme="minorHAnsi"/>
          <w:lang w:val="el-GR"/>
        </w:rPr>
        <w:t>ς</w:t>
      </w:r>
      <w:r w:rsidRPr="003B63EA">
        <w:rPr>
          <w:rFonts w:asciiTheme="minorHAnsi" w:eastAsia="Book Antiqua" w:hAnsiTheme="minorHAnsi" w:cstheme="minorHAnsi"/>
          <w:lang w:val="el-GR"/>
        </w:rPr>
        <w:t xml:space="preserve"> επιλογή</w:t>
      </w:r>
      <w:r>
        <w:rPr>
          <w:rFonts w:asciiTheme="minorHAnsi" w:eastAsia="Book Antiqua" w:hAnsiTheme="minorHAnsi" w:cstheme="minorHAnsi"/>
          <w:lang w:val="el-GR"/>
        </w:rPr>
        <w:t>ς</w:t>
      </w:r>
      <w:r w:rsidRPr="003B63EA">
        <w:rPr>
          <w:rFonts w:asciiTheme="minorHAnsi" w:eastAsia="Book Antiqua" w:hAnsiTheme="minorHAnsi" w:cstheme="minorHAnsi"/>
          <w:lang w:val="el-GR"/>
        </w:rPr>
        <w:t xml:space="preserve"> χρηστώ</w:t>
      </w:r>
      <w:r>
        <w:rPr>
          <w:rFonts w:asciiTheme="minorHAnsi" w:eastAsia="Book Antiqua" w:hAnsiTheme="minorHAnsi" w:cstheme="minorHAnsi"/>
          <w:lang w:val="el-GR"/>
        </w:rPr>
        <w:t>ν</w:t>
      </w:r>
      <w:r w:rsidRPr="003B63EA">
        <w:rPr>
          <w:rFonts w:asciiTheme="minorHAnsi" w:eastAsia="Book Antiqua" w:hAnsiTheme="minorHAnsi" w:cstheme="minorHAnsi"/>
          <w:lang w:val="el-GR"/>
        </w:rPr>
        <w:t xml:space="preserve"> και αντιστοίχισή τους με τις υπηρεσίες του Κέντρου αλλά και τ</w:t>
      </w:r>
      <w:r>
        <w:rPr>
          <w:rFonts w:asciiTheme="minorHAnsi" w:eastAsia="Book Antiqua" w:hAnsiTheme="minorHAnsi" w:cstheme="minorHAnsi"/>
          <w:lang w:val="el-GR"/>
        </w:rPr>
        <w:t>ι</w:t>
      </w:r>
      <w:r w:rsidRPr="003B63EA">
        <w:rPr>
          <w:rFonts w:asciiTheme="minorHAnsi" w:eastAsia="Book Antiqua" w:hAnsiTheme="minorHAnsi" w:cstheme="minorHAnsi"/>
          <w:lang w:val="el-GR"/>
        </w:rPr>
        <w:t>ς Κοινωνικές Υπηρεσίες.</w:t>
      </w:r>
    </w:p>
    <w:p w:rsidR="00AD32C3" w:rsidRPr="003B63EA" w:rsidRDefault="00AD32C3" w:rsidP="00AD32C3">
      <w:pPr>
        <w:pStyle w:val="ListParagraph"/>
        <w:numPr>
          <w:ilvl w:val="0"/>
          <w:numId w:val="5"/>
        </w:numPr>
        <w:rPr>
          <w:rFonts w:asciiTheme="minorHAnsi" w:eastAsia="Book Antiqua" w:hAnsiTheme="minorHAnsi" w:cstheme="minorHAnsi"/>
          <w:lang w:val="el-GR"/>
        </w:rPr>
      </w:pPr>
      <w:r w:rsidRPr="003B63EA">
        <w:rPr>
          <w:rFonts w:asciiTheme="minorHAnsi" w:eastAsia="Book Antiqua" w:hAnsiTheme="minorHAnsi" w:cstheme="minorHAnsi"/>
          <w:lang w:val="el-GR"/>
        </w:rPr>
        <w:t>Εξασφάλιση</w:t>
      </w:r>
      <w:r>
        <w:rPr>
          <w:rFonts w:asciiTheme="minorHAnsi" w:eastAsia="Book Antiqua" w:hAnsiTheme="minorHAnsi" w:cstheme="minorHAnsi"/>
          <w:lang w:val="el-GR"/>
        </w:rPr>
        <w:t>ς</w:t>
      </w:r>
      <w:r w:rsidRPr="003B63EA">
        <w:rPr>
          <w:rFonts w:asciiTheme="minorHAnsi" w:eastAsia="Book Antiqua" w:hAnsiTheme="minorHAnsi" w:cstheme="minorHAnsi"/>
          <w:lang w:val="el-GR"/>
        </w:rPr>
        <w:t xml:space="preserve"> προστασία</w:t>
      </w:r>
      <w:r>
        <w:rPr>
          <w:rFonts w:asciiTheme="minorHAnsi" w:eastAsia="Book Antiqua" w:hAnsiTheme="minorHAnsi" w:cstheme="minorHAnsi"/>
          <w:lang w:val="el-GR"/>
        </w:rPr>
        <w:t>ς</w:t>
      </w:r>
      <w:r w:rsidRPr="003B63EA">
        <w:rPr>
          <w:rFonts w:asciiTheme="minorHAnsi" w:eastAsia="Book Antiqua" w:hAnsiTheme="minorHAnsi" w:cstheme="minorHAnsi"/>
          <w:lang w:val="el-GR"/>
        </w:rPr>
        <w:t xml:space="preserve"> Προσωπικών Δεδομένων</w:t>
      </w:r>
    </w:p>
    <w:p w:rsidR="00AD32C3" w:rsidRPr="003B63EA" w:rsidRDefault="00AD32C3" w:rsidP="00AD32C3">
      <w:pPr>
        <w:rPr>
          <w:rFonts w:asciiTheme="minorHAnsi" w:eastAsia="Book Antiqua" w:hAnsiTheme="minorHAnsi" w:cstheme="minorHAnsi"/>
          <w:lang w:val="el-GR"/>
        </w:rPr>
      </w:pPr>
    </w:p>
    <w:p w:rsidR="00AD32C3" w:rsidRPr="003B63EA" w:rsidRDefault="00AD32C3" w:rsidP="00AD32C3">
      <w:pPr>
        <w:pStyle w:val="Heading1"/>
        <w:numPr>
          <w:ilvl w:val="0"/>
          <w:numId w:val="7"/>
        </w:numPr>
        <w:spacing w:before="60" w:after="240" w:line="300" w:lineRule="exact"/>
        <w:jc w:val="both"/>
        <w:rPr>
          <w:rFonts w:asciiTheme="minorHAnsi" w:hAnsiTheme="minorHAnsi" w:cstheme="minorHAnsi"/>
          <w:bCs w:val="0"/>
          <w:sz w:val="22"/>
          <w:szCs w:val="22"/>
          <w:lang w:val="el-GR" w:eastAsia="el-GR"/>
        </w:rPr>
      </w:pPr>
      <w:bookmarkStart w:id="4" w:name="_Toc175622"/>
      <w:r w:rsidRPr="003B63EA">
        <w:rPr>
          <w:rFonts w:asciiTheme="minorHAnsi" w:hAnsiTheme="minorHAnsi" w:cstheme="minorHAnsi"/>
          <w:bCs w:val="0"/>
          <w:sz w:val="22"/>
          <w:szCs w:val="22"/>
          <w:lang w:val="el-GR" w:eastAsia="el-GR"/>
        </w:rPr>
        <w:t>Αποτελεσματική συνεργασία/συντονισμός και τήρηση χρονοδιαγραμμάτων</w:t>
      </w:r>
      <w:bookmarkEnd w:id="4"/>
    </w:p>
    <w:p w:rsidR="00DE3911" w:rsidRDefault="00AD32C3" w:rsidP="00AD32C3">
      <w:pPr>
        <w:jc w:val="both"/>
        <w:rPr>
          <w:rFonts w:asciiTheme="minorHAnsi" w:hAnsiTheme="minorHAnsi" w:cstheme="minorHAnsi"/>
          <w:lang w:val="el-GR"/>
        </w:rPr>
      </w:pPr>
      <w:r w:rsidRPr="003B63EA">
        <w:rPr>
          <w:rFonts w:asciiTheme="minorHAnsi" w:hAnsiTheme="minorHAnsi" w:cstheme="minorHAnsi"/>
          <w:lang w:val="el-GR"/>
        </w:rPr>
        <w:t xml:space="preserve">Για την υλοποίηση </w:t>
      </w:r>
      <w:r w:rsidR="00DE3911">
        <w:rPr>
          <w:rFonts w:asciiTheme="minorHAnsi" w:hAnsiTheme="minorHAnsi" w:cstheme="minorHAnsi"/>
          <w:lang w:val="el-GR"/>
        </w:rPr>
        <w:t>του έργου</w:t>
      </w:r>
      <w:r w:rsidRPr="003B63EA">
        <w:rPr>
          <w:rFonts w:asciiTheme="minorHAnsi" w:hAnsiTheme="minorHAnsi" w:cstheme="minorHAnsi"/>
          <w:lang w:val="el-GR"/>
        </w:rPr>
        <w:t xml:space="preserve"> απαιτείται αποτελεσματική συνεργασία και συντονισμός ανάμεσα </w:t>
      </w:r>
      <w:r w:rsidR="00DE3911">
        <w:rPr>
          <w:rFonts w:asciiTheme="minorHAnsi" w:hAnsiTheme="minorHAnsi" w:cstheme="minorHAnsi"/>
          <w:lang w:val="el-GR"/>
        </w:rPr>
        <w:t xml:space="preserve">στην Επιστημονική Ομάδα </w:t>
      </w:r>
      <w:r w:rsidRPr="003B63EA">
        <w:rPr>
          <w:rFonts w:asciiTheme="minorHAnsi" w:hAnsiTheme="minorHAnsi" w:cstheme="minorHAnsi"/>
          <w:lang w:val="el-GR"/>
        </w:rPr>
        <w:t xml:space="preserve">του </w:t>
      </w:r>
      <w:r w:rsidR="00DE3911">
        <w:rPr>
          <w:rFonts w:asciiTheme="minorHAnsi" w:hAnsiTheme="minorHAnsi" w:cstheme="minorHAnsi"/>
          <w:lang w:val="el-GR"/>
        </w:rPr>
        <w:t>έργου</w:t>
      </w:r>
      <w:r w:rsidRPr="003B63EA">
        <w:rPr>
          <w:rFonts w:asciiTheme="minorHAnsi" w:hAnsiTheme="minorHAnsi" w:cstheme="minorHAnsi"/>
          <w:lang w:val="el-GR"/>
        </w:rPr>
        <w:t xml:space="preserve"> με άλλους φορείς (Κοινωνικούς Εταίρους, Θεσμικούς Φορείς,</w:t>
      </w:r>
      <w:r w:rsidR="00DE3911">
        <w:rPr>
          <w:rFonts w:asciiTheme="minorHAnsi" w:hAnsiTheme="minorHAnsi" w:cstheme="minorHAnsi"/>
          <w:lang w:val="el-GR"/>
        </w:rPr>
        <w:t xml:space="preserve"> δομές υγείας των δήμων και τους τελικούς δικαιούχους</w:t>
      </w:r>
      <w:r w:rsidRPr="003B63EA">
        <w:rPr>
          <w:rFonts w:asciiTheme="minorHAnsi" w:hAnsiTheme="minorHAnsi" w:cstheme="minorHAnsi"/>
          <w:lang w:val="el-GR"/>
        </w:rPr>
        <w:t xml:space="preserve">) οι οποίοι δεν βρίσκονται υπό τον άμεσο έλεγχο </w:t>
      </w:r>
      <w:r w:rsidR="00DE3911">
        <w:rPr>
          <w:rFonts w:asciiTheme="minorHAnsi" w:hAnsiTheme="minorHAnsi" w:cstheme="minorHAnsi"/>
          <w:lang w:val="el-GR"/>
        </w:rPr>
        <w:t>της ΠΚΜ.</w:t>
      </w:r>
    </w:p>
    <w:p w:rsidR="00AD32C3" w:rsidRPr="003B63EA" w:rsidRDefault="00AD32C3" w:rsidP="00AD32C3">
      <w:pPr>
        <w:jc w:val="both"/>
        <w:rPr>
          <w:rFonts w:asciiTheme="minorHAnsi" w:hAnsiTheme="minorHAnsi" w:cstheme="minorHAnsi"/>
          <w:lang w:val="el-GR"/>
        </w:rPr>
      </w:pPr>
      <w:r w:rsidRPr="003B63EA">
        <w:rPr>
          <w:rFonts w:asciiTheme="minorHAnsi" w:hAnsiTheme="minorHAnsi" w:cstheme="minorHAnsi"/>
          <w:lang w:val="el-GR"/>
        </w:rPr>
        <w:t xml:space="preserve"> Με </w:t>
      </w:r>
      <w:r w:rsidR="00DE3911">
        <w:rPr>
          <w:rFonts w:asciiTheme="minorHAnsi" w:hAnsiTheme="minorHAnsi" w:cstheme="minorHAnsi"/>
          <w:lang w:val="el-GR"/>
        </w:rPr>
        <w:t xml:space="preserve">τη συνεργασία των Δήμων και των φορέων κοινωνικής πολιτικής </w:t>
      </w:r>
      <w:r w:rsidR="00EC6EA9">
        <w:rPr>
          <w:rFonts w:asciiTheme="minorHAnsi" w:hAnsiTheme="minorHAnsi" w:cstheme="minorHAnsi"/>
          <w:lang w:val="el-GR"/>
        </w:rPr>
        <w:t xml:space="preserve">τους, </w:t>
      </w:r>
      <w:r w:rsidR="00DE3911">
        <w:rPr>
          <w:rFonts w:asciiTheme="minorHAnsi" w:hAnsiTheme="minorHAnsi" w:cstheme="minorHAnsi"/>
          <w:lang w:val="el-GR"/>
        </w:rPr>
        <w:t xml:space="preserve">θα μπορέσουμε </w:t>
      </w:r>
      <w:r w:rsidRPr="003B63EA">
        <w:rPr>
          <w:rFonts w:asciiTheme="minorHAnsi" w:hAnsiTheme="minorHAnsi" w:cstheme="minorHAnsi"/>
          <w:lang w:val="el-GR"/>
        </w:rPr>
        <w:t xml:space="preserve"> </w:t>
      </w:r>
      <w:r w:rsidR="00DE3911">
        <w:rPr>
          <w:rFonts w:asciiTheme="minorHAnsi" w:hAnsiTheme="minorHAnsi" w:cstheme="minorHAnsi"/>
          <w:lang w:val="el-GR"/>
        </w:rPr>
        <w:t>υλοποιήσουμε</w:t>
      </w:r>
      <w:r w:rsidRPr="003B63EA">
        <w:rPr>
          <w:rFonts w:asciiTheme="minorHAnsi" w:hAnsiTheme="minorHAnsi" w:cstheme="minorHAnsi"/>
          <w:lang w:val="el-GR"/>
        </w:rPr>
        <w:t xml:space="preserve"> </w:t>
      </w:r>
      <w:r w:rsidR="00DE3911">
        <w:rPr>
          <w:rFonts w:asciiTheme="minorHAnsi" w:hAnsiTheme="minorHAnsi" w:cstheme="minorHAnsi"/>
          <w:lang w:val="el-GR"/>
        </w:rPr>
        <w:t xml:space="preserve">με επιτυχία </w:t>
      </w:r>
      <w:r w:rsidRPr="003B63EA">
        <w:rPr>
          <w:rFonts w:asciiTheme="minorHAnsi" w:hAnsiTheme="minorHAnsi" w:cstheme="minorHAnsi"/>
          <w:lang w:val="el-GR"/>
        </w:rPr>
        <w:t>το έργο παρέχοντας υπηρεσίες:</w:t>
      </w:r>
    </w:p>
    <w:p w:rsidR="00AD32C3" w:rsidRPr="00DE3911" w:rsidRDefault="00AD32C3" w:rsidP="00AD32C3">
      <w:pPr>
        <w:numPr>
          <w:ilvl w:val="0"/>
          <w:numId w:val="8"/>
        </w:numPr>
        <w:jc w:val="both"/>
        <w:rPr>
          <w:rFonts w:asciiTheme="minorHAnsi" w:hAnsiTheme="minorHAnsi" w:cstheme="minorHAnsi"/>
          <w:lang w:val="el-GR"/>
        </w:rPr>
      </w:pPr>
      <w:r w:rsidRPr="003B63EA">
        <w:rPr>
          <w:rFonts w:asciiTheme="minorHAnsi" w:hAnsiTheme="minorHAnsi" w:cstheme="minorHAnsi"/>
          <w:lang w:val="el-GR"/>
        </w:rPr>
        <w:t>Δ</w:t>
      </w:r>
      <w:r w:rsidRPr="00DE3911">
        <w:rPr>
          <w:rFonts w:asciiTheme="minorHAnsi" w:hAnsiTheme="minorHAnsi" w:cstheme="minorHAnsi"/>
          <w:lang w:val="el-GR"/>
        </w:rPr>
        <w:t xml:space="preserve">ιασύνδεσης και σύστασης </w:t>
      </w:r>
      <w:r w:rsidR="00DE3911">
        <w:rPr>
          <w:rFonts w:asciiTheme="minorHAnsi" w:hAnsiTheme="minorHAnsi" w:cstheme="minorHAnsi"/>
          <w:lang w:val="el-GR"/>
        </w:rPr>
        <w:t xml:space="preserve">με τους δυνητικά δικαιούχους </w:t>
      </w:r>
      <w:r w:rsidRPr="00DE3911">
        <w:rPr>
          <w:rFonts w:asciiTheme="minorHAnsi" w:hAnsiTheme="minorHAnsi" w:cstheme="minorHAnsi"/>
          <w:lang w:val="el-GR"/>
        </w:rPr>
        <w:t>(</w:t>
      </w:r>
      <w:r w:rsidRPr="003B63EA">
        <w:rPr>
          <w:rFonts w:asciiTheme="minorHAnsi" w:hAnsiTheme="minorHAnsi" w:cstheme="minorHAnsi"/>
        </w:rPr>
        <w:t>introduction</w:t>
      </w:r>
      <w:r w:rsidRPr="00DE3911">
        <w:rPr>
          <w:rFonts w:asciiTheme="minorHAnsi" w:hAnsiTheme="minorHAnsi" w:cstheme="minorHAnsi"/>
          <w:lang w:val="el-GR"/>
        </w:rPr>
        <w:t xml:space="preserve">, </w:t>
      </w:r>
      <w:r w:rsidRPr="003B63EA">
        <w:rPr>
          <w:rFonts w:asciiTheme="minorHAnsi" w:hAnsiTheme="minorHAnsi" w:cstheme="minorHAnsi"/>
          <w:lang w:val="en-US"/>
        </w:rPr>
        <w:t>contacts</w:t>
      </w:r>
      <w:r w:rsidRPr="00DE3911">
        <w:rPr>
          <w:rFonts w:asciiTheme="minorHAnsi" w:hAnsiTheme="minorHAnsi" w:cstheme="minorHAnsi"/>
          <w:lang w:val="el-GR"/>
        </w:rPr>
        <w:t>)</w:t>
      </w:r>
    </w:p>
    <w:p w:rsidR="00AD32C3" w:rsidRPr="003B63EA" w:rsidRDefault="00AD32C3" w:rsidP="00AD32C3">
      <w:pPr>
        <w:numPr>
          <w:ilvl w:val="0"/>
          <w:numId w:val="8"/>
        </w:numPr>
        <w:jc w:val="both"/>
        <w:rPr>
          <w:rFonts w:asciiTheme="minorHAnsi" w:hAnsiTheme="minorHAnsi" w:cstheme="minorHAnsi"/>
          <w:lang w:val="el-GR"/>
        </w:rPr>
      </w:pPr>
      <w:r w:rsidRPr="003B63EA">
        <w:rPr>
          <w:rFonts w:asciiTheme="minorHAnsi" w:hAnsiTheme="minorHAnsi" w:cstheme="minorHAnsi"/>
          <w:lang w:val="el-GR"/>
        </w:rPr>
        <w:t>Διευκόλυνσης (</w:t>
      </w:r>
      <w:r w:rsidRPr="003B63EA">
        <w:rPr>
          <w:rFonts w:asciiTheme="minorHAnsi" w:hAnsiTheme="minorHAnsi" w:cstheme="minorHAnsi"/>
          <w:lang w:val="en-US"/>
        </w:rPr>
        <w:t>facilitation</w:t>
      </w:r>
      <w:r w:rsidRPr="003B63EA">
        <w:rPr>
          <w:rFonts w:asciiTheme="minorHAnsi" w:hAnsiTheme="minorHAnsi" w:cstheme="minorHAnsi"/>
          <w:lang w:val="el-GR"/>
        </w:rPr>
        <w:t xml:space="preserve">) στον εντοπισμό των κατάλληλων κάθε φορά ατόμων για την κάθε εργασία ή πληροφορία </w:t>
      </w:r>
      <w:r w:rsidR="00DE3911">
        <w:rPr>
          <w:rFonts w:asciiTheme="minorHAnsi" w:hAnsiTheme="minorHAnsi" w:cstheme="minorHAnsi"/>
          <w:lang w:val="el-GR"/>
        </w:rPr>
        <w:t xml:space="preserve">καθώς </w:t>
      </w:r>
      <w:r w:rsidRPr="003B63EA">
        <w:rPr>
          <w:rFonts w:asciiTheme="minorHAnsi" w:hAnsiTheme="minorHAnsi" w:cstheme="minorHAnsi"/>
          <w:lang w:val="el-GR"/>
        </w:rPr>
        <w:t>και τη</w:t>
      </w:r>
      <w:r w:rsidR="00DE3911">
        <w:rPr>
          <w:rFonts w:asciiTheme="minorHAnsi" w:hAnsiTheme="minorHAnsi" w:cstheme="minorHAnsi"/>
          <w:lang w:val="el-GR"/>
        </w:rPr>
        <w:t>ν</w:t>
      </w:r>
      <w:r w:rsidRPr="003B63EA">
        <w:rPr>
          <w:rFonts w:asciiTheme="minorHAnsi" w:hAnsiTheme="minorHAnsi" w:cstheme="minorHAnsi"/>
          <w:lang w:val="el-GR"/>
        </w:rPr>
        <w:t xml:space="preserve"> απόκτησης πρόσβασης (</w:t>
      </w:r>
      <w:r w:rsidRPr="003B63EA">
        <w:rPr>
          <w:rFonts w:asciiTheme="minorHAnsi" w:hAnsiTheme="minorHAnsi" w:cstheme="minorHAnsi"/>
          <w:lang w:val="en-US"/>
        </w:rPr>
        <w:t>clearance</w:t>
      </w:r>
      <w:r w:rsidRPr="003B63EA">
        <w:rPr>
          <w:rFonts w:asciiTheme="minorHAnsi" w:hAnsiTheme="minorHAnsi" w:cstheme="minorHAnsi"/>
          <w:lang w:val="el-GR"/>
        </w:rPr>
        <w:t>) στα δεδομένα των φορέων αυτών</w:t>
      </w:r>
      <w:r w:rsidR="00DE3911">
        <w:rPr>
          <w:rFonts w:asciiTheme="minorHAnsi" w:hAnsiTheme="minorHAnsi" w:cstheme="minorHAnsi"/>
          <w:lang w:val="el-GR"/>
        </w:rPr>
        <w:t>,</w:t>
      </w:r>
    </w:p>
    <w:p w:rsidR="00AD32C3" w:rsidRPr="003B63EA" w:rsidRDefault="00AD32C3" w:rsidP="00AD32C3">
      <w:pPr>
        <w:numPr>
          <w:ilvl w:val="0"/>
          <w:numId w:val="8"/>
        </w:numPr>
        <w:jc w:val="both"/>
        <w:rPr>
          <w:rFonts w:asciiTheme="minorHAnsi" w:hAnsiTheme="minorHAnsi" w:cstheme="minorHAnsi"/>
          <w:lang w:val="el-GR"/>
        </w:rPr>
      </w:pPr>
      <w:r w:rsidRPr="003B63EA">
        <w:rPr>
          <w:rFonts w:asciiTheme="minorHAnsi" w:hAnsiTheme="minorHAnsi" w:cstheme="minorHAnsi"/>
          <w:lang w:val="el-GR"/>
        </w:rPr>
        <w:t>Επίλυσης προβλημάτων (διαδικαστικών, γραφειοκρατικών, κ.α.) όποτε αυτά δημιουργούνται</w:t>
      </w:r>
      <w:r w:rsidR="00EE5315">
        <w:rPr>
          <w:rFonts w:asciiTheme="minorHAnsi" w:hAnsiTheme="minorHAnsi" w:cstheme="minorHAnsi"/>
          <w:lang w:val="el-GR"/>
        </w:rPr>
        <w:t>,</w:t>
      </w:r>
    </w:p>
    <w:p w:rsidR="00AD32C3" w:rsidRPr="003B63EA" w:rsidRDefault="00AD32C3" w:rsidP="00AD32C3">
      <w:pPr>
        <w:numPr>
          <w:ilvl w:val="0"/>
          <w:numId w:val="8"/>
        </w:numPr>
        <w:jc w:val="both"/>
        <w:rPr>
          <w:rFonts w:asciiTheme="minorHAnsi" w:hAnsiTheme="minorHAnsi" w:cstheme="minorHAnsi"/>
          <w:lang w:val="el-GR"/>
        </w:rPr>
      </w:pPr>
      <w:r w:rsidRPr="003B63EA">
        <w:rPr>
          <w:rFonts w:asciiTheme="minorHAnsi" w:hAnsiTheme="minorHAnsi" w:cstheme="minorHAnsi"/>
          <w:lang w:val="el-GR"/>
        </w:rPr>
        <w:t xml:space="preserve">Διοργάνωσης συναντήσεων, </w:t>
      </w:r>
      <w:r w:rsidRPr="003B63EA">
        <w:rPr>
          <w:rFonts w:asciiTheme="minorHAnsi" w:hAnsiTheme="minorHAnsi" w:cstheme="minorHAnsi"/>
          <w:lang w:val="en-US"/>
        </w:rPr>
        <w:t>focus</w:t>
      </w:r>
      <w:r w:rsidRPr="003B63EA">
        <w:rPr>
          <w:rFonts w:asciiTheme="minorHAnsi" w:hAnsiTheme="minorHAnsi" w:cstheme="minorHAnsi"/>
          <w:lang w:val="el-GR"/>
        </w:rPr>
        <w:t xml:space="preserve"> </w:t>
      </w:r>
      <w:r w:rsidRPr="003B63EA">
        <w:rPr>
          <w:rFonts w:asciiTheme="minorHAnsi" w:hAnsiTheme="minorHAnsi" w:cstheme="minorHAnsi"/>
          <w:lang w:val="en-US"/>
        </w:rPr>
        <w:t>groups</w:t>
      </w:r>
      <w:r w:rsidRPr="003B63EA">
        <w:rPr>
          <w:rFonts w:asciiTheme="minorHAnsi" w:hAnsiTheme="minorHAnsi" w:cstheme="minorHAnsi"/>
          <w:lang w:val="el-GR"/>
        </w:rPr>
        <w:t>, κ.α., και</w:t>
      </w:r>
      <w:r w:rsidR="00EC6EA9">
        <w:rPr>
          <w:rFonts w:asciiTheme="minorHAnsi" w:hAnsiTheme="minorHAnsi" w:cstheme="minorHAnsi"/>
          <w:lang w:val="el-GR"/>
        </w:rPr>
        <w:t xml:space="preserve"> τέλος, </w:t>
      </w:r>
    </w:p>
    <w:p w:rsidR="00AD32C3" w:rsidRPr="003B63EA" w:rsidRDefault="00AD32C3" w:rsidP="00AD32C3">
      <w:pPr>
        <w:numPr>
          <w:ilvl w:val="0"/>
          <w:numId w:val="8"/>
        </w:numPr>
        <w:jc w:val="both"/>
        <w:rPr>
          <w:rFonts w:asciiTheme="minorHAnsi" w:hAnsiTheme="minorHAnsi" w:cstheme="minorHAnsi"/>
          <w:lang w:val="el-GR"/>
        </w:rPr>
      </w:pPr>
      <w:r w:rsidRPr="003B63EA">
        <w:rPr>
          <w:rFonts w:asciiTheme="minorHAnsi" w:hAnsiTheme="minorHAnsi" w:cstheme="minorHAnsi"/>
          <w:lang w:val="el-GR"/>
        </w:rPr>
        <w:t>Διευκόλυνσης της ροής σχολίων (</w:t>
      </w:r>
      <w:r w:rsidRPr="003B63EA">
        <w:rPr>
          <w:rFonts w:asciiTheme="minorHAnsi" w:hAnsiTheme="minorHAnsi" w:cstheme="minorHAnsi"/>
          <w:lang w:val="en-US"/>
        </w:rPr>
        <w:t>feedback</w:t>
      </w:r>
      <w:r w:rsidRPr="003B63EA">
        <w:rPr>
          <w:rFonts w:asciiTheme="minorHAnsi" w:hAnsiTheme="minorHAnsi" w:cstheme="minorHAnsi"/>
          <w:lang w:val="el-GR"/>
        </w:rPr>
        <w:t xml:space="preserve">) από τους φορείς αυτούς προς τον </w:t>
      </w:r>
      <w:r w:rsidR="00EC6EA9">
        <w:rPr>
          <w:rFonts w:asciiTheme="minorHAnsi" w:hAnsiTheme="minorHAnsi" w:cstheme="minorHAnsi"/>
          <w:lang w:val="el-GR"/>
        </w:rPr>
        <w:t>την Ομάδα Έργου και την ΠΚΜ</w:t>
      </w:r>
      <w:r w:rsidRPr="003B63EA">
        <w:rPr>
          <w:rFonts w:asciiTheme="minorHAnsi" w:hAnsiTheme="minorHAnsi" w:cstheme="minorHAnsi"/>
          <w:lang w:val="el-GR"/>
        </w:rPr>
        <w:t>.</w:t>
      </w:r>
    </w:p>
    <w:p w:rsidR="00AD32C3" w:rsidRPr="003B63EA" w:rsidRDefault="00AD32C3" w:rsidP="00AD32C3">
      <w:pPr>
        <w:ind w:left="720"/>
        <w:jc w:val="both"/>
        <w:rPr>
          <w:rFonts w:asciiTheme="minorHAnsi" w:hAnsiTheme="minorHAnsi" w:cstheme="minorHAnsi"/>
          <w:lang w:val="el-GR"/>
        </w:rPr>
      </w:pPr>
    </w:p>
    <w:p w:rsidR="00EE5315" w:rsidRDefault="00EE5315" w:rsidP="00AD32C3">
      <w:pPr>
        <w:rPr>
          <w:rFonts w:asciiTheme="minorHAnsi" w:hAnsiTheme="minorHAnsi" w:cstheme="minorHAnsi"/>
          <w:b/>
          <w:kern w:val="32"/>
          <w:lang w:val="el-GR" w:eastAsia="el-GR"/>
        </w:rPr>
      </w:pPr>
    </w:p>
    <w:p w:rsidR="00EE5315" w:rsidRDefault="00EE5315" w:rsidP="00AD32C3">
      <w:pPr>
        <w:rPr>
          <w:rFonts w:asciiTheme="minorHAnsi" w:hAnsiTheme="minorHAnsi" w:cstheme="minorHAnsi"/>
          <w:b/>
          <w:kern w:val="32"/>
          <w:lang w:val="el-GR" w:eastAsia="el-GR"/>
        </w:rPr>
      </w:pPr>
    </w:p>
    <w:p w:rsidR="00EE5315" w:rsidRDefault="00EE5315" w:rsidP="00AD32C3">
      <w:pPr>
        <w:rPr>
          <w:rFonts w:asciiTheme="minorHAnsi" w:hAnsiTheme="minorHAnsi" w:cstheme="minorHAnsi"/>
          <w:b/>
          <w:kern w:val="32"/>
          <w:lang w:val="el-GR" w:eastAsia="el-GR"/>
        </w:rPr>
      </w:pPr>
    </w:p>
    <w:p w:rsidR="00EE5315" w:rsidRDefault="00EE5315" w:rsidP="00AD32C3">
      <w:pPr>
        <w:rPr>
          <w:rFonts w:asciiTheme="minorHAnsi" w:hAnsiTheme="minorHAnsi" w:cstheme="minorHAnsi"/>
          <w:b/>
          <w:kern w:val="32"/>
          <w:lang w:val="el-GR" w:eastAsia="el-GR"/>
        </w:rPr>
      </w:pPr>
    </w:p>
    <w:p w:rsidR="00EE5315" w:rsidRDefault="00EE5315" w:rsidP="00AD32C3">
      <w:pPr>
        <w:rPr>
          <w:rFonts w:asciiTheme="minorHAnsi" w:hAnsiTheme="minorHAnsi" w:cstheme="minorHAnsi"/>
          <w:b/>
          <w:kern w:val="32"/>
          <w:lang w:val="el-GR" w:eastAsia="el-GR"/>
        </w:rPr>
      </w:pPr>
    </w:p>
    <w:p w:rsidR="00EE5315" w:rsidRDefault="00EE5315" w:rsidP="00AD32C3">
      <w:pPr>
        <w:rPr>
          <w:rFonts w:asciiTheme="minorHAnsi" w:hAnsiTheme="minorHAnsi" w:cstheme="minorHAnsi"/>
          <w:b/>
          <w:kern w:val="32"/>
          <w:lang w:val="el-GR" w:eastAsia="el-GR"/>
        </w:rPr>
      </w:pPr>
    </w:p>
    <w:p w:rsidR="00EE5315" w:rsidRDefault="00EE5315" w:rsidP="00AD32C3">
      <w:pPr>
        <w:rPr>
          <w:rFonts w:asciiTheme="minorHAnsi" w:hAnsiTheme="minorHAnsi" w:cstheme="minorHAnsi"/>
          <w:b/>
          <w:kern w:val="32"/>
          <w:lang w:val="el-GR" w:eastAsia="el-GR"/>
        </w:rPr>
      </w:pPr>
    </w:p>
    <w:p w:rsidR="00EE5315" w:rsidRDefault="00EE5315" w:rsidP="00AD32C3">
      <w:pPr>
        <w:rPr>
          <w:rFonts w:asciiTheme="minorHAnsi" w:hAnsiTheme="minorHAnsi" w:cstheme="minorHAnsi"/>
          <w:b/>
          <w:kern w:val="32"/>
          <w:lang w:val="el-GR" w:eastAsia="el-GR"/>
        </w:rPr>
      </w:pPr>
    </w:p>
    <w:p w:rsidR="00EE5315" w:rsidRDefault="00EE5315" w:rsidP="00AD32C3">
      <w:pPr>
        <w:rPr>
          <w:rFonts w:asciiTheme="minorHAnsi" w:hAnsiTheme="minorHAnsi" w:cstheme="minorHAnsi"/>
          <w:b/>
          <w:kern w:val="32"/>
          <w:lang w:val="el-GR" w:eastAsia="el-GR"/>
        </w:rPr>
      </w:pPr>
    </w:p>
    <w:p w:rsidR="00EE5315" w:rsidRDefault="00EE5315" w:rsidP="00AD32C3">
      <w:pPr>
        <w:rPr>
          <w:rFonts w:asciiTheme="minorHAnsi" w:hAnsiTheme="minorHAnsi" w:cstheme="minorHAnsi"/>
          <w:b/>
          <w:kern w:val="32"/>
          <w:lang w:val="el-GR" w:eastAsia="el-GR"/>
        </w:rPr>
      </w:pPr>
    </w:p>
    <w:p w:rsidR="00EE5315" w:rsidRDefault="00EE5315" w:rsidP="00AD32C3">
      <w:pPr>
        <w:rPr>
          <w:rFonts w:asciiTheme="minorHAnsi" w:hAnsiTheme="minorHAnsi" w:cstheme="minorHAnsi"/>
          <w:b/>
          <w:kern w:val="32"/>
          <w:lang w:val="el-GR" w:eastAsia="el-GR"/>
        </w:rPr>
      </w:pPr>
    </w:p>
    <w:p w:rsidR="00EE5315" w:rsidRDefault="00EE5315" w:rsidP="00AD32C3">
      <w:pPr>
        <w:rPr>
          <w:rFonts w:asciiTheme="minorHAnsi" w:hAnsiTheme="minorHAnsi" w:cstheme="minorHAnsi"/>
          <w:b/>
          <w:kern w:val="32"/>
          <w:lang w:val="el-GR" w:eastAsia="el-GR"/>
        </w:rPr>
      </w:pPr>
    </w:p>
    <w:p w:rsidR="00EE5315" w:rsidRDefault="00EE5315" w:rsidP="00AD32C3">
      <w:pPr>
        <w:rPr>
          <w:rFonts w:asciiTheme="minorHAnsi" w:hAnsiTheme="minorHAnsi" w:cstheme="minorHAnsi"/>
          <w:b/>
          <w:kern w:val="32"/>
          <w:lang w:val="el-GR" w:eastAsia="el-GR"/>
        </w:rPr>
      </w:pPr>
    </w:p>
    <w:p w:rsidR="00EE5315" w:rsidRDefault="00EE5315" w:rsidP="00AD32C3">
      <w:pPr>
        <w:rPr>
          <w:rFonts w:asciiTheme="minorHAnsi" w:hAnsiTheme="minorHAnsi" w:cstheme="minorHAnsi"/>
          <w:b/>
          <w:kern w:val="32"/>
          <w:lang w:val="el-GR" w:eastAsia="el-GR"/>
        </w:rPr>
      </w:pPr>
    </w:p>
    <w:p w:rsidR="00EE5315" w:rsidRDefault="00EE5315" w:rsidP="00AD32C3">
      <w:pPr>
        <w:rPr>
          <w:rFonts w:asciiTheme="minorHAnsi" w:hAnsiTheme="minorHAnsi" w:cstheme="minorHAnsi"/>
          <w:b/>
          <w:kern w:val="32"/>
          <w:lang w:val="el-GR" w:eastAsia="el-GR"/>
        </w:rPr>
      </w:pPr>
    </w:p>
    <w:p w:rsidR="00EE5315" w:rsidRDefault="00EE5315" w:rsidP="00AD32C3">
      <w:pPr>
        <w:rPr>
          <w:rFonts w:asciiTheme="minorHAnsi" w:hAnsiTheme="minorHAnsi" w:cstheme="minorHAnsi"/>
          <w:b/>
          <w:kern w:val="32"/>
          <w:lang w:val="el-GR" w:eastAsia="el-GR"/>
        </w:rPr>
      </w:pPr>
    </w:p>
    <w:p w:rsidR="00EE5315" w:rsidRDefault="00EE5315" w:rsidP="00AD32C3">
      <w:pPr>
        <w:rPr>
          <w:rFonts w:asciiTheme="minorHAnsi" w:hAnsiTheme="minorHAnsi" w:cstheme="minorHAnsi"/>
          <w:b/>
          <w:kern w:val="32"/>
          <w:lang w:val="el-GR" w:eastAsia="el-GR"/>
        </w:rPr>
      </w:pPr>
    </w:p>
    <w:p w:rsidR="00EE5315" w:rsidRDefault="00EE5315" w:rsidP="00AD32C3">
      <w:pPr>
        <w:rPr>
          <w:rFonts w:asciiTheme="minorHAnsi" w:hAnsiTheme="minorHAnsi" w:cstheme="minorHAnsi"/>
          <w:b/>
          <w:kern w:val="32"/>
          <w:lang w:val="el-GR" w:eastAsia="el-GR"/>
        </w:rPr>
      </w:pPr>
    </w:p>
    <w:p w:rsidR="00EE5315" w:rsidRDefault="00EE5315" w:rsidP="00AD32C3">
      <w:pPr>
        <w:rPr>
          <w:rFonts w:asciiTheme="minorHAnsi" w:hAnsiTheme="minorHAnsi" w:cstheme="minorHAnsi"/>
          <w:b/>
          <w:kern w:val="32"/>
          <w:lang w:val="el-GR" w:eastAsia="el-GR"/>
        </w:rPr>
      </w:pPr>
    </w:p>
    <w:p w:rsidR="00EE5315" w:rsidRPr="004539B5" w:rsidRDefault="00EE5315" w:rsidP="00EE5315">
      <w:pPr>
        <w:pStyle w:val="ListParagraph"/>
        <w:numPr>
          <w:ilvl w:val="0"/>
          <w:numId w:val="4"/>
        </w:numPr>
        <w:rPr>
          <w:rFonts w:asciiTheme="minorHAnsi" w:hAnsiTheme="minorHAnsi" w:cstheme="minorHAnsi"/>
          <w:b/>
          <w:kern w:val="32"/>
          <w:sz w:val="24"/>
          <w:szCs w:val="24"/>
          <w:lang w:val="el-GR" w:eastAsia="el-GR"/>
        </w:rPr>
      </w:pPr>
      <w:r w:rsidRPr="004539B5">
        <w:rPr>
          <w:rFonts w:asciiTheme="minorHAnsi" w:hAnsiTheme="minorHAnsi" w:cstheme="minorHAnsi"/>
          <w:b/>
          <w:kern w:val="32"/>
          <w:sz w:val="24"/>
          <w:szCs w:val="24"/>
          <w:lang w:val="el-GR" w:eastAsia="el-GR"/>
        </w:rPr>
        <w:lastRenderedPageBreak/>
        <w:t>Τελικά …</w:t>
      </w:r>
    </w:p>
    <w:p w:rsidR="00EE5315" w:rsidRDefault="00EE5315" w:rsidP="00AD32C3">
      <w:pPr>
        <w:rPr>
          <w:rFonts w:asciiTheme="minorHAnsi" w:hAnsiTheme="minorHAnsi" w:cstheme="minorHAnsi"/>
          <w:lang w:val="el-GR"/>
        </w:rPr>
      </w:pPr>
    </w:p>
    <w:p w:rsidR="00AD32C3" w:rsidRDefault="00AD32C3" w:rsidP="004539B5">
      <w:pPr>
        <w:jc w:val="both"/>
        <w:rPr>
          <w:rFonts w:asciiTheme="minorHAnsi" w:hAnsiTheme="minorHAnsi" w:cstheme="minorHAnsi"/>
          <w:lang w:val="el-GR"/>
        </w:rPr>
      </w:pPr>
      <w:r w:rsidRPr="003B63EA">
        <w:rPr>
          <w:rFonts w:asciiTheme="minorHAnsi" w:hAnsiTheme="minorHAnsi" w:cstheme="minorHAnsi"/>
          <w:lang w:val="el-GR"/>
        </w:rPr>
        <w:t xml:space="preserve">Όλα αυτά θα πρέπει επίσης να γίνουν </w:t>
      </w:r>
      <w:r w:rsidR="00EC6EA9">
        <w:rPr>
          <w:rFonts w:asciiTheme="minorHAnsi" w:hAnsiTheme="minorHAnsi" w:cstheme="minorHAnsi"/>
          <w:lang w:val="el-GR"/>
        </w:rPr>
        <w:t xml:space="preserve">σαφή και </w:t>
      </w:r>
      <w:r w:rsidRPr="003B63EA">
        <w:rPr>
          <w:rFonts w:asciiTheme="minorHAnsi" w:hAnsiTheme="minorHAnsi" w:cstheme="minorHAnsi"/>
          <w:lang w:val="el-GR"/>
        </w:rPr>
        <w:t xml:space="preserve">αμοιβαία αποδεκτά </w:t>
      </w:r>
      <w:r w:rsidR="00EC6EA9">
        <w:rPr>
          <w:rFonts w:asciiTheme="minorHAnsi" w:hAnsiTheme="minorHAnsi" w:cstheme="minorHAnsi"/>
          <w:lang w:val="el-GR"/>
        </w:rPr>
        <w:t xml:space="preserve">σήμερα </w:t>
      </w:r>
      <w:r w:rsidRPr="003B63EA">
        <w:rPr>
          <w:rFonts w:asciiTheme="minorHAnsi" w:hAnsiTheme="minorHAnsi" w:cstheme="minorHAnsi"/>
          <w:lang w:val="el-GR"/>
        </w:rPr>
        <w:t xml:space="preserve">κατά την </w:t>
      </w:r>
      <w:r w:rsidR="00EE5315">
        <w:rPr>
          <w:rFonts w:asciiTheme="minorHAnsi" w:hAnsiTheme="minorHAnsi" w:cstheme="minorHAnsi"/>
          <w:lang w:val="el-GR"/>
        </w:rPr>
        <w:t xml:space="preserve">Εναρκτήρια Συνάντηση του Έργου </w:t>
      </w:r>
      <w:r w:rsidRPr="003B63EA">
        <w:rPr>
          <w:rFonts w:asciiTheme="minorHAnsi" w:hAnsiTheme="minorHAnsi" w:cstheme="minorHAnsi"/>
          <w:lang w:val="el-GR"/>
        </w:rPr>
        <w:t xml:space="preserve">από </w:t>
      </w:r>
      <w:r w:rsidR="00EC6EA9">
        <w:rPr>
          <w:rFonts w:asciiTheme="minorHAnsi" w:hAnsiTheme="minorHAnsi" w:cstheme="minorHAnsi"/>
          <w:lang w:val="el-GR"/>
        </w:rPr>
        <w:t xml:space="preserve">όλους εσάς για να προχωρήσουμε </w:t>
      </w:r>
      <w:r w:rsidR="00EE5315">
        <w:rPr>
          <w:rFonts w:asciiTheme="minorHAnsi" w:hAnsiTheme="minorHAnsi" w:cstheme="minorHAnsi"/>
          <w:lang w:val="el-GR"/>
        </w:rPr>
        <w:t>ΑΜΕΣΑ στις,</w:t>
      </w:r>
      <w:r w:rsidR="00EC6EA9">
        <w:rPr>
          <w:rFonts w:asciiTheme="minorHAnsi" w:hAnsiTheme="minorHAnsi" w:cstheme="minorHAnsi"/>
          <w:lang w:val="el-GR"/>
        </w:rPr>
        <w:t xml:space="preserve"> κατά Περιφερειακή Ενότητα (Π.Ε.)</w:t>
      </w:r>
      <w:r w:rsidR="00EE5315">
        <w:rPr>
          <w:rFonts w:asciiTheme="minorHAnsi" w:hAnsiTheme="minorHAnsi" w:cstheme="minorHAnsi"/>
          <w:lang w:val="el-GR"/>
        </w:rPr>
        <w:t>,  συναντήσεις,</w:t>
      </w:r>
      <w:r w:rsidR="00EC6EA9">
        <w:rPr>
          <w:rFonts w:asciiTheme="minorHAnsi" w:hAnsiTheme="minorHAnsi" w:cstheme="minorHAnsi"/>
          <w:lang w:val="el-GR"/>
        </w:rPr>
        <w:t xml:space="preserve"> όπου και θα οργανωθεί κατά βάση η κύρια δουλειά της πρώτης αυτής Φάσης του έργου μας.</w:t>
      </w:r>
    </w:p>
    <w:p w:rsidR="00EC6EA9" w:rsidRDefault="00EC6EA9" w:rsidP="004539B5">
      <w:pPr>
        <w:jc w:val="both"/>
        <w:rPr>
          <w:rFonts w:asciiTheme="minorHAnsi" w:hAnsiTheme="minorHAnsi" w:cstheme="minorHAnsi"/>
          <w:lang w:val="el-GR"/>
        </w:rPr>
      </w:pPr>
    </w:p>
    <w:p w:rsidR="00EC6EA9" w:rsidRDefault="00EC6EA9" w:rsidP="004539B5">
      <w:pPr>
        <w:jc w:val="both"/>
        <w:rPr>
          <w:rFonts w:asciiTheme="minorHAnsi" w:hAnsiTheme="minorHAnsi" w:cstheme="minorHAnsi"/>
          <w:lang w:val="el-GR"/>
        </w:rPr>
      </w:pPr>
      <w:r>
        <w:rPr>
          <w:rFonts w:asciiTheme="minorHAnsi" w:hAnsiTheme="minorHAnsi" w:cstheme="minorHAnsi"/>
          <w:lang w:val="el-GR"/>
        </w:rPr>
        <w:t xml:space="preserve">Ενδεικτικά σας αναφέρω- θα σας αναλυθεί όμως και παρακάτω – </w:t>
      </w:r>
      <w:r w:rsidRPr="004C1DD3">
        <w:rPr>
          <w:rFonts w:asciiTheme="minorHAnsi" w:hAnsiTheme="minorHAnsi" w:cstheme="minorHAnsi"/>
          <w:b/>
          <w:lang w:val="el-GR"/>
        </w:rPr>
        <w:t xml:space="preserve">πως θα πρέπει να βοηθήσετε να οργανώσουμε μέχρι </w:t>
      </w:r>
      <w:r w:rsidR="004539B5">
        <w:rPr>
          <w:rFonts w:asciiTheme="minorHAnsi" w:hAnsiTheme="minorHAnsi" w:cstheme="minorHAnsi"/>
          <w:b/>
          <w:lang w:val="el-GR"/>
        </w:rPr>
        <w:t>τέλους του Ιανουαρίου του 2020</w:t>
      </w:r>
      <w:r w:rsidRPr="004C1DD3">
        <w:rPr>
          <w:rFonts w:asciiTheme="minorHAnsi" w:hAnsiTheme="minorHAnsi" w:cstheme="minorHAnsi"/>
          <w:b/>
          <w:lang w:val="el-GR"/>
        </w:rPr>
        <w:t>, συναντήσεις εργασίας σε όλες τις έδρες των Π.Ε.</w:t>
      </w:r>
      <w:r>
        <w:rPr>
          <w:rFonts w:asciiTheme="minorHAnsi" w:hAnsiTheme="minorHAnsi" w:cstheme="minorHAnsi"/>
          <w:lang w:val="el-GR"/>
        </w:rPr>
        <w:t xml:space="preserve"> </w:t>
      </w:r>
      <w:r w:rsidR="004539B5">
        <w:rPr>
          <w:rFonts w:asciiTheme="minorHAnsi" w:hAnsiTheme="minorHAnsi" w:cstheme="minorHAnsi"/>
          <w:lang w:val="el-GR"/>
        </w:rPr>
        <w:t xml:space="preserve">αλλά και σε δήμους της Περιφέρειας με υψηλό ενδιαφέρον, </w:t>
      </w:r>
      <w:r>
        <w:rPr>
          <w:rFonts w:asciiTheme="minorHAnsi" w:hAnsiTheme="minorHAnsi" w:cstheme="minorHAnsi"/>
          <w:lang w:val="el-GR"/>
        </w:rPr>
        <w:t>ώστε να είμαστε σε θέση να ενημερώσουμε και να κινητοποιήσουμε τον απαραίτητο αριθμό ωφελούμενων</w:t>
      </w:r>
      <w:r w:rsidR="00EE5315">
        <w:rPr>
          <w:rFonts w:asciiTheme="minorHAnsi" w:hAnsiTheme="minorHAnsi" w:cstheme="minorHAnsi"/>
          <w:lang w:val="el-GR"/>
        </w:rPr>
        <w:t xml:space="preserve"> δημοτών σας, </w:t>
      </w:r>
      <w:r w:rsidR="00297770">
        <w:rPr>
          <w:rFonts w:asciiTheme="minorHAnsi" w:hAnsiTheme="minorHAnsi" w:cstheme="minorHAnsi"/>
          <w:lang w:val="el-GR"/>
        </w:rPr>
        <w:t xml:space="preserve"> </w:t>
      </w:r>
      <w:r w:rsidR="00EE5315">
        <w:rPr>
          <w:rFonts w:asciiTheme="minorHAnsi" w:hAnsiTheme="minorHAnsi" w:cstheme="minorHAnsi"/>
          <w:lang w:val="el-GR"/>
        </w:rPr>
        <w:t xml:space="preserve"> </w:t>
      </w:r>
      <w:r>
        <w:rPr>
          <w:rFonts w:asciiTheme="minorHAnsi" w:hAnsiTheme="minorHAnsi" w:cstheme="minorHAnsi"/>
          <w:lang w:val="el-GR"/>
        </w:rPr>
        <w:t xml:space="preserve"> </w:t>
      </w:r>
      <w:r w:rsidR="00297770">
        <w:rPr>
          <w:rFonts w:asciiTheme="minorHAnsi" w:hAnsiTheme="minorHAnsi" w:cstheme="minorHAnsi"/>
          <w:lang w:val="el-GR"/>
        </w:rPr>
        <w:t>για να</w:t>
      </w:r>
      <w:r>
        <w:rPr>
          <w:rFonts w:asciiTheme="minorHAnsi" w:hAnsiTheme="minorHAnsi" w:cstheme="minorHAnsi"/>
          <w:lang w:val="el-GR"/>
        </w:rPr>
        <w:t xml:space="preserve"> είναι έτοιμ</w:t>
      </w:r>
      <w:r w:rsidR="00EE5315">
        <w:rPr>
          <w:rFonts w:asciiTheme="minorHAnsi" w:hAnsiTheme="minorHAnsi" w:cstheme="minorHAnsi"/>
          <w:lang w:val="el-GR"/>
        </w:rPr>
        <w:t>η</w:t>
      </w:r>
      <w:r>
        <w:rPr>
          <w:rFonts w:asciiTheme="minorHAnsi" w:hAnsiTheme="minorHAnsi" w:cstheme="minorHAnsi"/>
          <w:lang w:val="el-GR"/>
        </w:rPr>
        <w:t xml:space="preserve"> </w:t>
      </w:r>
      <w:r w:rsidR="00297770">
        <w:rPr>
          <w:rFonts w:asciiTheme="minorHAnsi" w:hAnsiTheme="minorHAnsi" w:cstheme="minorHAnsi"/>
          <w:lang w:val="el-GR"/>
        </w:rPr>
        <w:t xml:space="preserve">μέσα </w:t>
      </w:r>
      <w:r w:rsidR="00106173">
        <w:rPr>
          <w:rFonts w:asciiTheme="minorHAnsi" w:hAnsiTheme="minorHAnsi" w:cstheme="minorHAnsi"/>
          <w:lang w:val="el-GR"/>
        </w:rPr>
        <w:t xml:space="preserve">στο </w:t>
      </w:r>
      <w:r w:rsidR="00297770">
        <w:rPr>
          <w:rFonts w:asciiTheme="minorHAnsi" w:hAnsiTheme="minorHAnsi" w:cstheme="minorHAnsi"/>
          <w:lang w:val="el-GR"/>
        </w:rPr>
        <w:t xml:space="preserve"> </w:t>
      </w:r>
      <w:r w:rsidR="00106173">
        <w:rPr>
          <w:rFonts w:asciiTheme="minorHAnsi" w:hAnsiTheme="minorHAnsi" w:cstheme="minorHAnsi"/>
          <w:b/>
          <w:lang w:val="el-GR"/>
        </w:rPr>
        <w:t>καλοκαίρι</w:t>
      </w:r>
      <w:r w:rsidR="00297770" w:rsidRPr="004539B5">
        <w:rPr>
          <w:rFonts w:asciiTheme="minorHAnsi" w:hAnsiTheme="minorHAnsi" w:cstheme="minorHAnsi"/>
          <w:b/>
          <w:lang w:val="el-GR"/>
        </w:rPr>
        <w:t xml:space="preserve"> του 2020 </w:t>
      </w:r>
      <w:r>
        <w:rPr>
          <w:rFonts w:asciiTheme="minorHAnsi" w:hAnsiTheme="minorHAnsi" w:cstheme="minorHAnsi"/>
          <w:lang w:val="el-GR"/>
        </w:rPr>
        <w:t xml:space="preserve">να ξεκινήσει η εφαρμογή του.  </w:t>
      </w:r>
    </w:p>
    <w:p w:rsidR="00EE5315" w:rsidRDefault="00EE5315" w:rsidP="004539B5">
      <w:pPr>
        <w:jc w:val="both"/>
        <w:rPr>
          <w:rFonts w:asciiTheme="minorHAnsi" w:hAnsiTheme="minorHAnsi" w:cstheme="minorHAnsi"/>
          <w:lang w:val="el-GR"/>
        </w:rPr>
      </w:pPr>
    </w:p>
    <w:p w:rsidR="00EC6EA9" w:rsidRDefault="00EC6EA9" w:rsidP="004539B5">
      <w:pPr>
        <w:jc w:val="both"/>
        <w:rPr>
          <w:rFonts w:asciiTheme="minorHAnsi" w:hAnsiTheme="minorHAnsi" w:cstheme="minorHAnsi"/>
          <w:lang w:val="el-GR"/>
        </w:rPr>
      </w:pPr>
      <w:r>
        <w:rPr>
          <w:rFonts w:asciiTheme="minorHAnsi" w:hAnsiTheme="minorHAnsi" w:cstheme="minorHAnsi"/>
          <w:lang w:val="el-GR"/>
        </w:rPr>
        <w:t xml:space="preserve">Πρακτικά θέλουμε περίπου 1 με  1,5 μήνα να αξιολογήσουμε τις Αιτήσεις και να επιλέξουμε αυτούς που θα ξεκινήσουν το έργο μας. Με πλήρη διαφάνεια </w:t>
      </w:r>
      <w:r w:rsidR="00297770">
        <w:rPr>
          <w:rFonts w:asciiTheme="minorHAnsi" w:hAnsiTheme="minorHAnsi" w:cstheme="minorHAnsi"/>
          <w:lang w:val="el-GR"/>
        </w:rPr>
        <w:t xml:space="preserve">των </w:t>
      </w:r>
      <w:r>
        <w:rPr>
          <w:rFonts w:asciiTheme="minorHAnsi" w:hAnsiTheme="minorHAnsi" w:cstheme="minorHAnsi"/>
          <w:lang w:val="el-GR"/>
        </w:rPr>
        <w:t xml:space="preserve">όρων και </w:t>
      </w:r>
      <w:r w:rsidR="00297770">
        <w:rPr>
          <w:rFonts w:asciiTheme="minorHAnsi" w:hAnsiTheme="minorHAnsi" w:cstheme="minorHAnsi"/>
          <w:lang w:val="el-GR"/>
        </w:rPr>
        <w:t xml:space="preserve">των </w:t>
      </w:r>
      <w:r>
        <w:rPr>
          <w:rFonts w:asciiTheme="minorHAnsi" w:hAnsiTheme="minorHAnsi" w:cstheme="minorHAnsi"/>
          <w:lang w:val="el-GR"/>
        </w:rPr>
        <w:t xml:space="preserve">προϋποθέσεων και με παραμέτρους που θα έχουν συνδιαμορφωθεί και συμφωνηθεί στις μεταξύ μας συναντήσεις. </w:t>
      </w:r>
    </w:p>
    <w:p w:rsidR="00EE5315" w:rsidRDefault="00EE5315" w:rsidP="004539B5">
      <w:pPr>
        <w:jc w:val="both"/>
        <w:rPr>
          <w:rFonts w:asciiTheme="minorHAnsi" w:hAnsiTheme="minorHAnsi" w:cstheme="minorHAnsi"/>
          <w:lang w:val="el-GR"/>
        </w:rPr>
      </w:pPr>
    </w:p>
    <w:p w:rsidR="00EC6EA9" w:rsidRPr="003B63EA" w:rsidRDefault="00EC6EA9" w:rsidP="004539B5">
      <w:pPr>
        <w:jc w:val="both"/>
        <w:rPr>
          <w:rFonts w:asciiTheme="minorHAnsi" w:hAnsiTheme="minorHAnsi" w:cstheme="minorHAnsi"/>
          <w:lang w:val="el-GR"/>
        </w:rPr>
      </w:pPr>
      <w:r>
        <w:rPr>
          <w:rFonts w:asciiTheme="minorHAnsi" w:hAnsiTheme="minorHAnsi" w:cstheme="minorHAnsi"/>
          <w:lang w:val="el-GR"/>
        </w:rPr>
        <w:t xml:space="preserve">Σας καλώ να αγκαλιάσετε το νέο φιλόδοξο αυτό έργο της ΠΚΜ </w:t>
      </w:r>
      <w:r w:rsidR="00297770">
        <w:rPr>
          <w:rFonts w:asciiTheme="minorHAnsi" w:hAnsiTheme="minorHAnsi" w:cstheme="minorHAnsi"/>
          <w:lang w:val="el-GR"/>
        </w:rPr>
        <w:t xml:space="preserve">που απευθύνετε στους δημότες σας </w:t>
      </w:r>
      <w:r>
        <w:rPr>
          <w:rFonts w:asciiTheme="minorHAnsi" w:hAnsiTheme="minorHAnsi" w:cstheme="minorHAnsi"/>
          <w:lang w:val="el-GR"/>
        </w:rPr>
        <w:t xml:space="preserve">και να στηρίξετε τις </w:t>
      </w:r>
      <w:r w:rsidR="00EE5315">
        <w:rPr>
          <w:rFonts w:asciiTheme="minorHAnsi" w:hAnsiTheme="minorHAnsi" w:cstheme="minorHAnsi"/>
          <w:lang w:val="el-GR"/>
        </w:rPr>
        <w:t xml:space="preserve">προσπάθειες </w:t>
      </w:r>
      <w:r w:rsidR="00297770">
        <w:rPr>
          <w:rFonts w:asciiTheme="minorHAnsi" w:hAnsiTheme="minorHAnsi" w:cstheme="minorHAnsi"/>
          <w:lang w:val="el-GR"/>
        </w:rPr>
        <w:t>όλων</w:t>
      </w:r>
      <w:r w:rsidR="00EE5315">
        <w:rPr>
          <w:rFonts w:asciiTheme="minorHAnsi" w:hAnsiTheme="minorHAnsi" w:cstheme="minorHAnsi"/>
          <w:lang w:val="el-GR"/>
        </w:rPr>
        <w:t xml:space="preserve"> μας να φέρου</w:t>
      </w:r>
      <w:r w:rsidR="00297770">
        <w:rPr>
          <w:rFonts w:asciiTheme="minorHAnsi" w:hAnsiTheme="minorHAnsi" w:cstheme="minorHAnsi"/>
          <w:lang w:val="el-GR"/>
        </w:rPr>
        <w:t>με</w:t>
      </w:r>
      <w:r w:rsidR="00EE5315">
        <w:rPr>
          <w:rFonts w:asciiTheme="minorHAnsi" w:hAnsiTheme="minorHAnsi" w:cstheme="minorHAnsi"/>
          <w:lang w:val="el-GR"/>
        </w:rPr>
        <w:t xml:space="preserve"> την Κεντρική Μακεδονία στο επίκεντρο των καινοτόμων εξελίξεων για τη χώρα μας. </w:t>
      </w:r>
    </w:p>
    <w:p w:rsidR="00AD32C3" w:rsidRPr="00AD32C3" w:rsidRDefault="00AD32C3" w:rsidP="004539B5">
      <w:pPr>
        <w:jc w:val="both"/>
        <w:rPr>
          <w:rFonts w:asciiTheme="minorHAnsi" w:hAnsiTheme="minorHAnsi" w:cstheme="minorHAnsi"/>
          <w:iCs/>
          <w:color w:val="000000"/>
          <w:lang w:val="el-GR"/>
        </w:rPr>
      </w:pPr>
    </w:p>
    <w:sectPr w:rsidR="00AD32C3" w:rsidRPr="00AD32C3" w:rsidSect="00142807">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2AE" w:rsidRDefault="00C542AE" w:rsidP="00AD32C3">
      <w:r>
        <w:separator/>
      </w:r>
    </w:p>
  </w:endnote>
  <w:endnote w:type="continuationSeparator" w:id="0">
    <w:p w:rsidR="00C542AE" w:rsidRDefault="00C542AE" w:rsidP="00AD32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9471"/>
      <w:docPartObj>
        <w:docPartGallery w:val="Page Numbers (Bottom of Page)"/>
        <w:docPartUnique/>
      </w:docPartObj>
    </w:sdtPr>
    <w:sdtContent>
      <w:p w:rsidR="00EC6EA9" w:rsidRDefault="00302035">
        <w:pPr>
          <w:pStyle w:val="Footer"/>
          <w:jc w:val="right"/>
        </w:pPr>
        <w:fldSimple w:instr=" PAGE   \* MERGEFORMAT ">
          <w:r w:rsidR="00C542AE">
            <w:rPr>
              <w:noProof/>
            </w:rPr>
            <w:t>1</w:t>
          </w:r>
        </w:fldSimple>
      </w:p>
    </w:sdtContent>
  </w:sdt>
  <w:p w:rsidR="00EC6EA9" w:rsidRDefault="00EC6E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2AE" w:rsidRDefault="00C542AE" w:rsidP="00AD32C3">
      <w:r>
        <w:separator/>
      </w:r>
    </w:p>
  </w:footnote>
  <w:footnote w:type="continuationSeparator" w:id="0">
    <w:p w:rsidR="00C542AE" w:rsidRDefault="00C542AE" w:rsidP="00AD3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642DC"/>
    <w:multiLevelType w:val="hybridMultilevel"/>
    <w:tmpl w:val="8274362A"/>
    <w:lvl w:ilvl="0" w:tplc="92AAF6E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5924052"/>
    <w:multiLevelType w:val="hybridMultilevel"/>
    <w:tmpl w:val="97C84B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A30BA6"/>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311E26"/>
    <w:multiLevelType w:val="hybridMultilevel"/>
    <w:tmpl w:val="223CA7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BFC2DB1"/>
    <w:multiLevelType w:val="hybridMultilevel"/>
    <w:tmpl w:val="C8CA9FB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51A7448"/>
    <w:multiLevelType w:val="hybridMultilevel"/>
    <w:tmpl w:val="D2C20932"/>
    <w:lvl w:ilvl="0" w:tplc="E3ACF59A">
      <w:start w:val="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F39144A"/>
    <w:multiLevelType w:val="hybridMultilevel"/>
    <w:tmpl w:val="85D0DCB8"/>
    <w:lvl w:ilvl="0" w:tplc="C88C17C8">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00C5D09"/>
    <w:multiLevelType w:val="multilevel"/>
    <w:tmpl w:val="08B2F558"/>
    <w:lvl w:ilvl="0">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1"/>
  </w:num>
  <w:num w:numId="4">
    <w:abstractNumId w:val="3"/>
  </w:num>
  <w:num w:numId="5">
    <w:abstractNumId w:val="4"/>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1"/>
    <w:footnote w:id="0"/>
  </w:footnotePr>
  <w:endnotePr>
    <w:endnote w:id="-1"/>
    <w:endnote w:id="0"/>
  </w:endnotePr>
  <w:compat/>
  <w:rsids>
    <w:rsidRoot w:val="00AD32C3"/>
    <w:rsid w:val="00085B02"/>
    <w:rsid w:val="000B0D98"/>
    <w:rsid w:val="00106173"/>
    <w:rsid w:val="00142807"/>
    <w:rsid w:val="00297770"/>
    <w:rsid w:val="002D43FE"/>
    <w:rsid w:val="00302035"/>
    <w:rsid w:val="003B51DB"/>
    <w:rsid w:val="004539B5"/>
    <w:rsid w:val="004C1DD3"/>
    <w:rsid w:val="00670B30"/>
    <w:rsid w:val="00916300"/>
    <w:rsid w:val="00AD32C3"/>
    <w:rsid w:val="00C542AE"/>
    <w:rsid w:val="00C93CE2"/>
    <w:rsid w:val="00DE3911"/>
    <w:rsid w:val="00E81029"/>
    <w:rsid w:val="00EC6EA9"/>
    <w:rsid w:val="00EE53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C3"/>
    <w:rPr>
      <w:rFonts w:ascii="Arial" w:eastAsia="Times New Roman" w:hAnsi="Arial" w:cs="Arial"/>
      <w:sz w:val="22"/>
      <w:szCs w:val="22"/>
      <w:lang w:val="en-GB" w:eastAsia="en-US"/>
    </w:rPr>
  </w:style>
  <w:style w:type="paragraph" w:styleId="Heading1">
    <w:name w:val="heading 1"/>
    <w:aliases w:val="H1,h1,H11,H12,H111,H13,H112,H14,H113,H15,H114,H16,H115,H17,H116,H18,H117,H19,H118,H110,H119,H120,H1110,Title 1,Επικεφαλίδα 1 Char Char Char,Heading 1 M,Headline 1,Heading A,Header 1st Page,Report Title,Report Title1,Report Title2,CHAPTER 1"/>
    <w:basedOn w:val="Normal"/>
    <w:next w:val="Normal"/>
    <w:link w:val="Heading1Char"/>
    <w:uiPriority w:val="99"/>
    <w:qFormat/>
    <w:rsid w:val="00AD32C3"/>
    <w:pPr>
      <w:keepNext/>
      <w:numPr>
        <w:numId w:val="2"/>
      </w:numPr>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11 Char,H13 Char,H112 Char,H14 Char,H113 Char,H15 Char,H114 Char,H16 Char,H115 Char,H17 Char,H116 Char,H18 Char,H117 Char,H19 Char,H118 Char,H110 Char,H119 Char,H120 Char,H1110 Char,Title 1 Char"/>
    <w:basedOn w:val="DefaultParagraphFont"/>
    <w:link w:val="Heading1"/>
    <w:uiPriority w:val="99"/>
    <w:rsid w:val="00AD32C3"/>
    <w:rPr>
      <w:rFonts w:ascii="Arial" w:eastAsia="Times New Roman" w:hAnsi="Arial" w:cs="Arial"/>
      <w:b/>
      <w:bCs/>
      <w:kern w:val="32"/>
      <w:sz w:val="32"/>
      <w:szCs w:val="32"/>
      <w:lang w:val="en-GB" w:eastAsia="en-US"/>
    </w:rPr>
  </w:style>
  <w:style w:type="paragraph" w:styleId="ListParagraph">
    <w:name w:val="List Paragraph"/>
    <w:basedOn w:val="Normal"/>
    <w:link w:val="ListParagraphChar"/>
    <w:uiPriority w:val="34"/>
    <w:qFormat/>
    <w:rsid w:val="00AD32C3"/>
    <w:pPr>
      <w:ind w:left="720"/>
      <w:contextualSpacing/>
    </w:pPr>
  </w:style>
  <w:style w:type="character" w:customStyle="1" w:styleId="ListParagraphChar">
    <w:name w:val="List Paragraph Char"/>
    <w:link w:val="ListParagraph"/>
    <w:uiPriority w:val="34"/>
    <w:rsid w:val="00AD32C3"/>
    <w:rPr>
      <w:rFonts w:ascii="Arial" w:eastAsia="Times New Roman" w:hAnsi="Arial" w:cs="Arial"/>
      <w:sz w:val="22"/>
      <w:szCs w:val="22"/>
      <w:lang w:val="en-GB" w:eastAsia="en-US"/>
    </w:rPr>
  </w:style>
  <w:style w:type="paragraph" w:styleId="Header">
    <w:name w:val="header"/>
    <w:basedOn w:val="Normal"/>
    <w:link w:val="HeaderChar"/>
    <w:uiPriority w:val="99"/>
    <w:semiHidden/>
    <w:unhideWhenUsed/>
    <w:rsid w:val="00AD32C3"/>
    <w:pPr>
      <w:tabs>
        <w:tab w:val="center" w:pos="4153"/>
        <w:tab w:val="right" w:pos="8306"/>
      </w:tabs>
    </w:pPr>
  </w:style>
  <w:style w:type="character" w:customStyle="1" w:styleId="HeaderChar">
    <w:name w:val="Header Char"/>
    <w:basedOn w:val="DefaultParagraphFont"/>
    <w:link w:val="Header"/>
    <w:uiPriority w:val="99"/>
    <w:semiHidden/>
    <w:rsid w:val="00AD32C3"/>
    <w:rPr>
      <w:rFonts w:ascii="Arial" w:eastAsia="Times New Roman" w:hAnsi="Arial" w:cs="Arial"/>
      <w:sz w:val="22"/>
      <w:szCs w:val="22"/>
      <w:lang w:val="en-GB" w:eastAsia="en-US"/>
    </w:rPr>
  </w:style>
  <w:style w:type="paragraph" w:styleId="Footer">
    <w:name w:val="footer"/>
    <w:basedOn w:val="Normal"/>
    <w:link w:val="FooterChar"/>
    <w:uiPriority w:val="99"/>
    <w:unhideWhenUsed/>
    <w:rsid w:val="00AD32C3"/>
    <w:pPr>
      <w:tabs>
        <w:tab w:val="center" w:pos="4153"/>
        <w:tab w:val="right" w:pos="8306"/>
      </w:tabs>
    </w:pPr>
  </w:style>
  <w:style w:type="character" w:customStyle="1" w:styleId="FooterChar">
    <w:name w:val="Footer Char"/>
    <w:basedOn w:val="DefaultParagraphFont"/>
    <w:link w:val="Footer"/>
    <w:uiPriority w:val="99"/>
    <w:rsid w:val="00AD32C3"/>
    <w:rPr>
      <w:rFonts w:ascii="Arial" w:eastAsia="Times New Roman" w:hAnsi="Arial" w:cs="Arial"/>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1192</Words>
  <Characters>6440</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Περιβάλλον στο οποίο εντάσσεται το Έργο</vt:lpstr>
      <vt:lpstr>Ορθολογικός – αποτελεσματικός  σχεδιασμός/ προγραμματισμός υλοποίησης Έργου, μέσ</vt:lpstr>
      <vt:lpstr>Αποτελεσματική συνεργασία/συντονισμός και τήρηση χρονοδιαγραμμάτων</vt:lpstr>
    </vt:vector>
  </TitlesOfParts>
  <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Rossakis</dc:creator>
  <cp:keywords/>
  <dc:description/>
  <cp:lastModifiedBy>Rossakis</cp:lastModifiedBy>
  <cp:revision>7</cp:revision>
  <dcterms:created xsi:type="dcterms:W3CDTF">2019-11-22T16:14:00Z</dcterms:created>
  <dcterms:modified xsi:type="dcterms:W3CDTF">2020-06-01T11:13:00Z</dcterms:modified>
</cp:coreProperties>
</file>